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85365" w14:textId="5AA9CB03" w:rsidR="00D32343" w:rsidRPr="00CD754B" w:rsidRDefault="00D32343" w:rsidP="00F81309">
      <w:pPr>
        <w:pStyle w:val="Heading2"/>
        <w:rPr>
          <w:rFonts w:ascii="Trebuchet MS" w:hAnsi="Trebuchet MS" w:cs="Arial"/>
          <w:i w:val="0"/>
          <w:color w:val="1F497D" w:themeColor="text2"/>
          <w:sz w:val="22"/>
          <w:szCs w:val="22"/>
          <w:lang w:val="ro-RO"/>
        </w:rPr>
      </w:pPr>
      <w:bookmarkStart w:id="0" w:name="_Toc435686842"/>
      <w:r w:rsidRPr="00CD754B">
        <w:rPr>
          <w:rFonts w:ascii="Trebuchet MS" w:hAnsi="Trebuchet MS" w:cs="Arial"/>
          <w:i w:val="0"/>
          <w:color w:val="1F497D" w:themeColor="text2"/>
          <w:sz w:val="22"/>
          <w:szCs w:val="22"/>
          <w:lang w:val="ro-RO"/>
        </w:rPr>
        <w:t xml:space="preserve">Anexa </w:t>
      </w:r>
      <w:r w:rsidR="003E205C">
        <w:rPr>
          <w:rFonts w:ascii="Trebuchet MS" w:hAnsi="Trebuchet MS" w:cs="Arial"/>
          <w:i w:val="0"/>
          <w:color w:val="1F497D" w:themeColor="text2"/>
          <w:sz w:val="22"/>
          <w:szCs w:val="22"/>
          <w:lang w:val="ro-RO"/>
        </w:rPr>
        <w:t>1</w:t>
      </w:r>
      <w:r w:rsidRPr="00CD754B">
        <w:rPr>
          <w:rFonts w:ascii="Trebuchet MS" w:hAnsi="Trebuchet MS" w:cs="Arial"/>
          <w:i w:val="0"/>
          <w:color w:val="1F497D" w:themeColor="text2"/>
          <w:sz w:val="22"/>
          <w:szCs w:val="22"/>
          <w:lang w:val="ro-RO"/>
        </w:rPr>
        <w:t xml:space="preserve"> – </w:t>
      </w:r>
      <w:r w:rsidR="005433EF" w:rsidRPr="00CD754B">
        <w:rPr>
          <w:rFonts w:ascii="Trebuchet MS" w:hAnsi="Trebuchet MS" w:cs="Arial"/>
          <w:i w:val="0"/>
          <w:color w:val="1F497D" w:themeColor="text2"/>
          <w:sz w:val="22"/>
          <w:szCs w:val="22"/>
          <w:lang w:val="ro-RO"/>
        </w:rPr>
        <w:t>Grila de verificare</w:t>
      </w:r>
      <w:r w:rsidRPr="00CD754B">
        <w:rPr>
          <w:rFonts w:ascii="Trebuchet MS" w:hAnsi="Trebuchet MS" w:cs="Arial"/>
          <w:i w:val="0"/>
          <w:color w:val="1F497D" w:themeColor="text2"/>
          <w:sz w:val="22"/>
          <w:szCs w:val="22"/>
          <w:lang w:val="ro-RO"/>
        </w:rPr>
        <w:t xml:space="preserve"> a conformității administrative și a eligibilității</w:t>
      </w:r>
      <w:bookmarkEnd w:id="0"/>
      <w:r w:rsidRPr="00CD754B">
        <w:rPr>
          <w:rFonts w:ascii="Trebuchet MS" w:hAnsi="Trebuchet MS" w:cs="Arial"/>
          <w:i w:val="0"/>
          <w:color w:val="1F497D" w:themeColor="text2"/>
          <w:sz w:val="22"/>
          <w:szCs w:val="22"/>
          <w:lang w:val="ro-RO"/>
        </w:rPr>
        <w:t xml:space="preserve"> </w:t>
      </w:r>
    </w:p>
    <w:p w14:paraId="6C5433A3" w14:textId="77777777" w:rsidR="00D32343" w:rsidRPr="00CD754B" w:rsidRDefault="00D32343" w:rsidP="00F81309">
      <w:pPr>
        <w:pStyle w:val="Heading4"/>
        <w:rPr>
          <w:rFonts w:ascii="Trebuchet MS" w:hAnsi="Trebuchet MS" w:cs="Arial"/>
          <w:color w:val="1F497D" w:themeColor="text2"/>
          <w:sz w:val="22"/>
          <w:szCs w:val="22"/>
          <w:lang w:val="ro-RO"/>
        </w:rPr>
      </w:pPr>
      <w:bookmarkStart w:id="1" w:name="_Toc435686843"/>
      <w:r w:rsidRPr="00CD754B">
        <w:rPr>
          <w:rFonts w:ascii="Trebuchet MS" w:eastAsia="MS Gothic" w:hAnsi="Trebuchet MS" w:cs="Arial"/>
          <w:color w:val="1F497D" w:themeColor="text2"/>
          <w:kern w:val="28"/>
          <w:sz w:val="22"/>
          <w:szCs w:val="22"/>
          <w:lang w:val="ro-RO"/>
        </w:rPr>
        <w:t xml:space="preserve">A1. Criterii de verificare  a conformității </w:t>
      </w:r>
      <w:r w:rsidRPr="00CD754B">
        <w:rPr>
          <w:rFonts w:ascii="Trebuchet MS" w:hAnsi="Trebuchet MS" w:cs="Arial"/>
          <w:color w:val="1F497D" w:themeColor="text2"/>
          <w:sz w:val="22"/>
          <w:szCs w:val="22"/>
          <w:lang w:val="ro-RO"/>
        </w:rPr>
        <w:t>administrative</w:t>
      </w:r>
      <w:bookmarkEnd w:id="1"/>
      <w:r w:rsidRPr="00CD754B">
        <w:rPr>
          <w:rFonts w:ascii="Trebuchet MS" w:hAnsi="Trebuchet MS" w:cs="Arial"/>
          <w:color w:val="1F497D" w:themeColor="text2"/>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1"/>
        <w:gridCol w:w="4261"/>
        <w:gridCol w:w="4899"/>
        <w:gridCol w:w="4383"/>
      </w:tblGrid>
      <w:tr w:rsidR="00CD754B" w:rsidRPr="00CD754B" w14:paraId="6C7F53C6" w14:textId="77777777" w:rsidTr="00EB43D3">
        <w:trPr>
          <w:trHeight w:val="760"/>
          <w:tblHeader/>
        </w:trPr>
        <w:tc>
          <w:tcPr>
            <w:tcW w:w="223" w:type="pct"/>
            <w:shd w:val="clear" w:color="auto" w:fill="DBE5F1"/>
            <w:vAlign w:val="center"/>
          </w:tcPr>
          <w:p w14:paraId="754DEE6C" w14:textId="77777777" w:rsidR="00D32343" w:rsidRPr="00CD754B" w:rsidRDefault="00D32343" w:rsidP="00172B35">
            <w:pPr>
              <w:spacing w:line="276" w:lineRule="auto"/>
              <w:jc w:val="both"/>
              <w:rPr>
                <w:rFonts w:ascii="Trebuchet MS" w:hAnsi="Trebuchet MS" w:cs="Arial"/>
                <w:b/>
                <w:color w:val="1F497D" w:themeColor="text2"/>
                <w:sz w:val="22"/>
                <w:szCs w:val="22"/>
                <w:lang w:val="ro-RO"/>
              </w:rPr>
            </w:pPr>
          </w:p>
        </w:tc>
        <w:tc>
          <w:tcPr>
            <w:tcW w:w="1503" w:type="pct"/>
            <w:shd w:val="clear" w:color="auto" w:fill="DBE5F1"/>
            <w:vAlign w:val="center"/>
          </w:tcPr>
          <w:p w14:paraId="49C088F7" w14:textId="77777777" w:rsidR="00D32343" w:rsidRPr="00CD754B" w:rsidRDefault="00D32343" w:rsidP="00172B35">
            <w:pPr>
              <w:spacing w:line="276" w:lineRule="auto"/>
              <w:jc w:val="both"/>
              <w:rPr>
                <w:rFonts w:ascii="Trebuchet MS" w:hAnsi="Trebuchet MS" w:cs="Arial"/>
                <w:b/>
                <w:color w:val="1F497D" w:themeColor="text2"/>
                <w:sz w:val="22"/>
                <w:szCs w:val="22"/>
                <w:lang w:val="ro-RO"/>
              </w:rPr>
            </w:pPr>
            <w:r w:rsidRPr="00CD754B">
              <w:rPr>
                <w:rFonts w:ascii="Trebuchet MS" w:hAnsi="Trebuchet MS" w:cs="Arial"/>
                <w:b/>
                <w:color w:val="1F497D" w:themeColor="text2"/>
                <w:sz w:val="22"/>
                <w:szCs w:val="22"/>
                <w:lang w:val="ro-RO"/>
              </w:rPr>
              <w:t>Criterii</w:t>
            </w:r>
          </w:p>
        </w:tc>
        <w:tc>
          <w:tcPr>
            <w:tcW w:w="1728" w:type="pct"/>
            <w:shd w:val="clear" w:color="auto" w:fill="DBE5F1"/>
            <w:vAlign w:val="center"/>
          </w:tcPr>
          <w:p w14:paraId="7A533C93" w14:textId="77777777" w:rsidR="00D32343" w:rsidRPr="00CD754B" w:rsidRDefault="00D32343" w:rsidP="00172B35">
            <w:pPr>
              <w:spacing w:line="276" w:lineRule="auto"/>
              <w:jc w:val="both"/>
              <w:rPr>
                <w:rFonts w:ascii="Trebuchet MS" w:hAnsi="Trebuchet MS" w:cs="Arial"/>
                <w:b/>
                <w:color w:val="1F497D" w:themeColor="text2"/>
                <w:sz w:val="22"/>
                <w:szCs w:val="22"/>
                <w:lang w:val="ro-RO"/>
              </w:rPr>
            </w:pPr>
            <w:r w:rsidRPr="00CD754B">
              <w:rPr>
                <w:rFonts w:ascii="Trebuchet MS" w:hAnsi="Trebuchet MS" w:cs="Arial"/>
                <w:b/>
                <w:color w:val="1F497D" w:themeColor="text2"/>
                <w:sz w:val="22"/>
                <w:szCs w:val="22"/>
                <w:lang w:val="ro-RO"/>
              </w:rPr>
              <w:t>Subcriterii prelucrate automat de cãtre sistemul informatic</w:t>
            </w:r>
          </w:p>
        </w:tc>
        <w:tc>
          <w:tcPr>
            <w:tcW w:w="1546" w:type="pct"/>
            <w:shd w:val="clear" w:color="auto" w:fill="DBE5F1"/>
            <w:vAlign w:val="center"/>
          </w:tcPr>
          <w:p w14:paraId="6647D33A" w14:textId="77777777" w:rsidR="00D32343" w:rsidRPr="00CD754B" w:rsidRDefault="00D32343" w:rsidP="00172B35">
            <w:pPr>
              <w:spacing w:line="276" w:lineRule="auto"/>
              <w:rPr>
                <w:rFonts w:ascii="Trebuchet MS" w:hAnsi="Trebuchet MS" w:cs="Arial"/>
                <w:b/>
                <w:color w:val="1F497D" w:themeColor="text2"/>
                <w:sz w:val="22"/>
                <w:szCs w:val="22"/>
                <w:lang w:val="ro-RO"/>
              </w:rPr>
            </w:pPr>
            <w:r w:rsidRPr="00CD754B">
              <w:rPr>
                <w:rFonts w:ascii="Trebuchet MS" w:hAnsi="Trebuchet MS" w:cs="Arial"/>
                <w:b/>
                <w:color w:val="1F497D" w:themeColor="text2"/>
                <w:sz w:val="22"/>
                <w:szCs w:val="22"/>
                <w:lang w:val="ro-RO"/>
              </w:rPr>
              <w:t>Subcriterii procesate de evaluatori</w:t>
            </w:r>
          </w:p>
        </w:tc>
      </w:tr>
      <w:tr w:rsidR="00CD754B" w:rsidRPr="00CD754B" w14:paraId="787B46C6" w14:textId="77777777" w:rsidTr="00EB43D3">
        <w:tc>
          <w:tcPr>
            <w:tcW w:w="223" w:type="pct"/>
            <w:vAlign w:val="center"/>
          </w:tcPr>
          <w:p w14:paraId="6BBDCEDC" w14:textId="77777777" w:rsidR="00E96F95" w:rsidRPr="00CD754B" w:rsidRDefault="00E96F95" w:rsidP="00E96F95">
            <w:pPr>
              <w:widowControl w:val="0"/>
              <w:tabs>
                <w:tab w:val="left" w:pos="802"/>
                <w:tab w:val="left" w:pos="6525"/>
              </w:tabs>
              <w:autoSpaceDE w:val="0"/>
              <w:autoSpaceDN w:val="0"/>
              <w:adjustRightInd w:val="0"/>
              <w:spacing w:line="276" w:lineRule="auto"/>
              <w:jc w:val="both"/>
              <w:rPr>
                <w:rFonts w:ascii="Trebuchet MS" w:hAnsi="Trebuchet MS" w:cs="Arial"/>
                <w:bCs/>
                <w:color w:val="1F497D" w:themeColor="text2"/>
                <w:sz w:val="22"/>
                <w:szCs w:val="22"/>
                <w:lang w:val="ro-RO"/>
              </w:rPr>
            </w:pPr>
            <w:r w:rsidRPr="00CD754B">
              <w:rPr>
                <w:rFonts w:ascii="Trebuchet MS" w:hAnsi="Trebuchet MS" w:cs="Arial"/>
                <w:bCs/>
                <w:color w:val="1F497D" w:themeColor="text2"/>
                <w:sz w:val="22"/>
                <w:szCs w:val="22"/>
                <w:lang w:val="ro-RO"/>
              </w:rPr>
              <w:t>1.</w:t>
            </w:r>
          </w:p>
        </w:tc>
        <w:tc>
          <w:tcPr>
            <w:tcW w:w="1503" w:type="pct"/>
            <w:vAlign w:val="center"/>
          </w:tcPr>
          <w:p w14:paraId="6BB5B88B" w14:textId="77777777" w:rsidR="00E96F95" w:rsidRPr="00CD754B" w:rsidRDefault="00E96F95" w:rsidP="00E96F95">
            <w:pPr>
              <w:jc w:val="both"/>
              <w:rPr>
                <w:rFonts w:ascii="Trebuchet MS" w:eastAsia="MS Mincho" w:hAnsi="Trebuchet MS" w:cs="Arial"/>
                <w:color w:val="1F497D" w:themeColor="text2"/>
                <w:sz w:val="22"/>
                <w:szCs w:val="22"/>
                <w:lang w:val="ro-RO"/>
              </w:rPr>
            </w:pPr>
            <w:r w:rsidRPr="00CD754B">
              <w:rPr>
                <w:rFonts w:ascii="Trebuchet MS" w:eastAsia="Calibri" w:hAnsi="Trebuchet MS" w:cs="Arial"/>
                <w:bCs/>
                <w:color w:val="1F497D" w:themeColor="text2"/>
                <w:sz w:val="22"/>
                <w:szCs w:val="22"/>
                <w:lang w:val="ro-RO"/>
              </w:rPr>
              <w:t xml:space="preserve">Cererea de finanțare conține toate </w:t>
            </w:r>
            <w:r w:rsidRPr="00CD754B">
              <w:rPr>
                <w:rFonts w:ascii="Trebuchet MS" w:eastAsia="Calibri" w:hAnsi="Trebuchet MS" w:cs="Arial"/>
                <w:color w:val="1F497D" w:themeColor="text2"/>
                <w:sz w:val="22"/>
                <w:szCs w:val="22"/>
                <w:lang w:val="ro-RO"/>
              </w:rPr>
              <w:t xml:space="preserve">anexele solicitate </w:t>
            </w:r>
            <w:r w:rsidRPr="00CD754B">
              <w:rPr>
                <w:rFonts w:ascii="Trebuchet MS" w:eastAsia="MS Mincho" w:hAnsi="Trebuchet MS" w:cs="Arial"/>
                <w:color w:val="1F497D" w:themeColor="text2"/>
                <w:sz w:val="22"/>
                <w:szCs w:val="22"/>
                <w:lang w:val="ro-RO"/>
              </w:rPr>
              <w:t>prevăzute in Orientări privind accesarea finanțărilor în cadrul Programului Operațional Capital Uman 2014-2020 si de ghidul solicitantului condiții specifice?</w:t>
            </w:r>
          </w:p>
          <w:p w14:paraId="3575989E" w14:textId="77777777" w:rsidR="00E96F95" w:rsidRPr="00CD754B" w:rsidRDefault="00E96F95" w:rsidP="00E96F9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p>
        </w:tc>
        <w:tc>
          <w:tcPr>
            <w:tcW w:w="1728" w:type="pct"/>
            <w:vAlign w:val="center"/>
          </w:tcPr>
          <w:p w14:paraId="4DC63DEA" w14:textId="77777777" w:rsidR="00E96F95" w:rsidRPr="00CD754B" w:rsidRDefault="00E96F95" w:rsidP="00E96F95">
            <w:pPr>
              <w:numPr>
                <w:ilvl w:val="0"/>
                <w:numId w:val="1"/>
              </w:numPr>
              <w:spacing w:after="120" w:line="276" w:lineRule="auto"/>
              <w:ind w:left="292" w:hanging="284"/>
              <w:jc w:val="both"/>
              <w:rPr>
                <w:rFonts w:ascii="Trebuchet MS" w:eastAsia="Calibri" w:hAnsi="Trebuchet MS" w:cs="Arial"/>
                <w:color w:val="1F497D" w:themeColor="text2"/>
                <w:sz w:val="22"/>
                <w:szCs w:val="22"/>
                <w:lang w:val="ro-RO"/>
              </w:rPr>
            </w:pPr>
            <w:r w:rsidRPr="00CD754B">
              <w:rPr>
                <w:rFonts w:ascii="Trebuchet MS" w:eastAsia="Calibri" w:hAnsi="Trebuchet MS" w:cs="Arial"/>
                <w:color w:val="1F497D" w:themeColor="text2"/>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16925198" w14:textId="77777777" w:rsidR="00E96F95" w:rsidRPr="00CD754B" w:rsidRDefault="00E96F95" w:rsidP="004C5F1F">
            <w:pPr>
              <w:spacing w:after="120" w:line="276" w:lineRule="auto"/>
              <w:ind w:left="292"/>
              <w:jc w:val="both"/>
              <w:rPr>
                <w:rFonts w:ascii="Trebuchet MS" w:eastAsia="Calibri" w:hAnsi="Trebuchet MS" w:cs="Arial"/>
                <w:color w:val="1F497D" w:themeColor="text2"/>
                <w:sz w:val="22"/>
                <w:szCs w:val="22"/>
                <w:lang w:val="ro-RO"/>
              </w:rPr>
            </w:pPr>
          </w:p>
        </w:tc>
        <w:tc>
          <w:tcPr>
            <w:tcW w:w="1546" w:type="pct"/>
          </w:tcPr>
          <w:p w14:paraId="2F015253" w14:textId="77777777" w:rsidR="00665FE4" w:rsidRDefault="00665FE4" w:rsidP="00E96F95">
            <w:pPr>
              <w:pStyle w:val="ListParagraph"/>
              <w:spacing w:before="120" w:line="240" w:lineRule="auto"/>
              <w:ind w:left="0"/>
              <w:rPr>
                <w:rFonts w:cs="Arial"/>
                <w:color w:val="1F497D" w:themeColor="text2"/>
                <w:sz w:val="22"/>
                <w:szCs w:val="22"/>
                <w:lang w:val="en-GB" w:eastAsia="ro-RO"/>
              </w:rPr>
            </w:pPr>
            <w:r w:rsidRPr="00665FE4">
              <w:rPr>
                <w:rFonts w:cs="Arial"/>
                <w:color w:val="1F497D" w:themeColor="text2"/>
                <w:sz w:val="22"/>
                <w:szCs w:val="22"/>
                <w:lang w:val="en-GB" w:eastAsia="ro-RO"/>
              </w:rPr>
              <w:t xml:space="preserve">Se </w:t>
            </w:r>
            <w:proofErr w:type="spellStart"/>
            <w:r w:rsidRPr="00665FE4">
              <w:rPr>
                <w:rFonts w:cs="Arial"/>
                <w:color w:val="1F497D" w:themeColor="text2"/>
                <w:sz w:val="22"/>
                <w:szCs w:val="22"/>
                <w:lang w:val="en-GB" w:eastAsia="ro-RO"/>
              </w:rPr>
              <w:t>verifică</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dacă</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sunt</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încărcate</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în</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sistemul</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MySMIS</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următoarele</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documente</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și</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dacă</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informațiile</w:t>
            </w:r>
            <w:proofErr w:type="spellEnd"/>
            <w:r w:rsidRPr="00665FE4">
              <w:rPr>
                <w:rFonts w:cs="Arial"/>
                <w:color w:val="1F497D" w:themeColor="text2"/>
                <w:sz w:val="22"/>
                <w:szCs w:val="22"/>
                <w:lang w:val="en-GB" w:eastAsia="ro-RO"/>
              </w:rPr>
              <w:t xml:space="preserve"> din </w:t>
            </w:r>
            <w:proofErr w:type="spellStart"/>
            <w:r w:rsidRPr="00665FE4">
              <w:rPr>
                <w:rFonts w:cs="Arial"/>
                <w:color w:val="1F497D" w:themeColor="text2"/>
                <w:sz w:val="22"/>
                <w:szCs w:val="22"/>
                <w:lang w:val="en-GB" w:eastAsia="ro-RO"/>
              </w:rPr>
              <w:t>aceste</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documente</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există</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și</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sunt</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suficient</w:t>
            </w:r>
            <w:proofErr w:type="spellEnd"/>
            <w:r w:rsidRPr="00665FE4">
              <w:rPr>
                <w:rFonts w:cs="Arial"/>
                <w:color w:val="1F497D" w:themeColor="text2"/>
                <w:sz w:val="22"/>
                <w:szCs w:val="22"/>
                <w:lang w:val="en-GB" w:eastAsia="ro-RO"/>
              </w:rPr>
              <w:t xml:space="preserve"> de </w:t>
            </w:r>
            <w:proofErr w:type="spellStart"/>
            <w:r w:rsidRPr="00665FE4">
              <w:rPr>
                <w:rFonts w:cs="Arial"/>
                <w:color w:val="1F497D" w:themeColor="text2"/>
                <w:sz w:val="22"/>
                <w:szCs w:val="22"/>
                <w:lang w:val="en-GB" w:eastAsia="ro-RO"/>
              </w:rPr>
              <w:t>clare</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pentru</w:t>
            </w:r>
            <w:proofErr w:type="spellEnd"/>
            <w:r w:rsidRPr="00665FE4">
              <w:rPr>
                <w:rFonts w:cs="Arial"/>
                <w:color w:val="1F497D" w:themeColor="text2"/>
                <w:sz w:val="22"/>
                <w:szCs w:val="22"/>
                <w:lang w:val="en-GB" w:eastAsia="ro-RO"/>
              </w:rPr>
              <w:t xml:space="preserve"> a </w:t>
            </w:r>
            <w:proofErr w:type="spellStart"/>
            <w:r w:rsidRPr="00665FE4">
              <w:rPr>
                <w:rFonts w:cs="Arial"/>
                <w:color w:val="1F497D" w:themeColor="text2"/>
                <w:sz w:val="22"/>
                <w:szCs w:val="22"/>
                <w:lang w:val="en-GB" w:eastAsia="ro-RO"/>
              </w:rPr>
              <w:t>permite</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verificarea</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conformităţii</w:t>
            </w:r>
            <w:proofErr w:type="spellEnd"/>
            <w:r w:rsidRPr="00665FE4">
              <w:rPr>
                <w:rFonts w:cs="Arial"/>
                <w:color w:val="1F497D" w:themeColor="text2"/>
                <w:sz w:val="22"/>
                <w:szCs w:val="22"/>
                <w:lang w:val="en-GB" w:eastAsia="ro-RO"/>
              </w:rPr>
              <w:t xml:space="preserve"> administrative </w:t>
            </w:r>
            <w:proofErr w:type="spellStart"/>
            <w:r w:rsidRPr="00665FE4">
              <w:rPr>
                <w:rFonts w:cs="Arial"/>
                <w:color w:val="1F497D" w:themeColor="text2"/>
                <w:sz w:val="22"/>
                <w:szCs w:val="22"/>
                <w:lang w:val="en-GB" w:eastAsia="ro-RO"/>
              </w:rPr>
              <w:t>şi</w:t>
            </w:r>
            <w:proofErr w:type="spellEnd"/>
            <w:r w:rsidRPr="00665FE4">
              <w:rPr>
                <w:rFonts w:cs="Arial"/>
                <w:color w:val="1F497D" w:themeColor="text2"/>
                <w:sz w:val="22"/>
                <w:szCs w:val="22"/>
                <w:lang w:val="en-GB" w:eastAsia="ro-RO"/>
              </w:rPr>
              <w:t xml:space="preserve"> a </w:t>
            </w:r>
            <w:proofErr w:type="spellStart"/>
            <w:r w:rsidRPr="00665FE4">
              <w:rPr>
                <w:rFonts w:cs="Arial"/>
                <w:color w:val="1F497D" w:themeColor="text2"/>
                <w:sz w:val="22"/>
                <w:szCs w:val="22"/>
                <w:lang w:val="en-GB" w:eastAsia="ro-RO"/>
              </w:rPr>
              <w:t>eligibilităţii</w:t>
            </w:r>
            <w:proofErr w:type="spellEnd"/>
            <w:r w:rsidRPr="00665FE4">
              <w:rPr>
                <w:rFonts w:cs="Arial"/>
                <w:color w:val="1F497D" w:themeColor="text2"/>
                <w:sz w:val="22"/>
                <w:szCs w:val="22"/>
                <w:lang w:val="en-GB" w:eastAsia="ro-RO"/>
              </w:rPr>
              <w:t>:</w:t>
            </w:r>
          </w:p>
          <w:p w14:paraId="42868AE5" w14:textId="77777777" w:rsidR="00665FE4" w:rsidRDefault="00665FE4" w:rsidP="00E96F95">
            <w:pPr>
              <w:pStyle w:val="ListParagraph"/>
              <w:spacing w:before="120" w:line="240" w:lineRule="auto"/>
              <w:ind w:left="0"/>
              <w:rPr>
                <w:rFonts w:cs="Arial"/>
                <w:color w:val="1F497D" w:themeColor="text2"/>
                <w:sz w:val="22"/>
                <w:szCs w:val="22"/>
                <w:lang w:val="en-GB" w:eastAsia="ro-RO"/>
              </w:rPr>
            </w:pPr>
            <w:r w:rsidRPr="00665FE4">
              <w:rPr>
                <w:rFonts w:cs="Arial"/>
                <w:color w:val="1F497D" w:themeColor="text2"/>
                <w:sz w:val="22"/>
                <w:szCs w:val="22"/>
                <w:lang w:val="en-GB" w:eastAsia="ro-RO"/>
              </w:rPr>
              <w:t xml:space="preserve"> 1.Documentul </w:t>
            </w:r>
            <w:proofErr w:type="spellStart"/>
            <w:r w:rsidRPr="00665FE4">
              <w:rPr>
                <w:rFonts w:cs="Arial"/>
                <w:color w:val="1F497D" w:themeColor="text2"/>
                <w:sz w:val="22"/>
                <w:szCs w:val="22"/>
                <w:lang w:val="en-GB" w:eastAsia="ro-RO"/>
              </w:rPr>
              <w:t>Unic</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pentru</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verificarea</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Conformității</w:t>
            </w:r>
            <w:proofErr w:type="spellEnd"/>
            <w:r w:rsidRPr="00665FE4">
              <w:rPr>
                <w:rFonts w:cs="Arial"/>
                <w:color w:val="1F497D" w:themeColor="text2"/>
                <w:sz w:val="22"/>
                <w:szCs w:val="22"/>
                <w:lang w:val="en-GB" w:eastAsia="ro-RO"/>
              </w:rPr>
              <w:t xml:space="preserve"> Administrative </w:t>
            </w:r>
            <w:proofErr w:type="spellStart"/>
            <w:r w:rsidRPr="00665FE4">
              <w:rPr>
                <w:rFonts w:cs="Arial"/>
                <w:color w:val="1F497D" w:themeColor="text2"/>
                <w:sz w:val="22"/>
                <w:szCs w:val="22"/>
                <w:lang w:val="en-GB" w:eastAsia="ro-RO"/>
              </w:rPr>
              <w:t>și</w:t>
            </w:r>
            <w:proofErr w:type="spellEnd"/>
            <w:r w:rsidRPr="00665FE4">
              <w:rPr>
                <w:rFonts w:cs="Arial"/>
                <w:color w:val="1F497D" w:themeColor="text2"/>
                <w:sz w:val="22"/>
                <w:szCs w:val="22"/>
                <w:lang w:val="en-GB" w:eastAsia="ro-RO"/>
              </w:rPr>
              <w:t xml:space="preserve"> a </w:t>
            </w:r>
            <w:proofErr w:type="spellStart"/>
            <w:r w:rsidRPr="00665FE4">
              <w:rPr>
                <w:rFonts w:cs="Arial"/>
                <w:color w:val="1F497D" w:themeColor="text2"/>
                <w:sz w:val="22"/>
                <w:szCs w:val="22"/>
                <w:lang w:val="en-GB" w:eastAsia="ro-RO"/>
              </w:rPr>
              <w:t>Eligibilității</w:t>
            </w:r>
            <w:proofErr w:type="spellEnd"/>
            <w:r w:rsidRPr="00665FE4">
              <w:rPr>
                <w:rFonts w:cs="Arial"/>
                <w:color w:val="1F497D" w:themeColor="text2"/>
                <w:sz w:val="22"/>
                <w:szCs w:val="22"/>
                <w:lang w:val="en-GB" w:eastAsia="ro-RO"/>
              </w:rPr>
              <w:t xml:space="preserve"> (DUCAE) </w:t>
            </w:r>
            <w:proofErr w:type="spellStart"/>
            <w:r w:rsidRPr="00665FE4">
              <w:rPr>
                <w:rFonts w:cs="Arial"/>
                <w:color w:val="1F497D" w:themeColor="text2"/>
                <w:sz w:val="22"/>
                <w:szCs w:val="22"/>
                <w:lang w:val="en-GB" w:eastAsia="ro-RO"/>
              </w:rPr>
              <w:t>pentru</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Solicitant</w:t>
            </w:r>
            <w:proofErr w:type="spellEnd"/>
            <w:r w:rsidRPr="00665FE4">
              <w:rPr>
                <w:rFonts w:cs="Arial"/>
                <w:color w:val="1F497D" w:themeColor="text2"/>
                <w:sz w:val="22"/>
                <w:szCs w:val="22"/>
                <w:lang w:val="en-GB" w:eastAsia="ro-RO"/>
              </w:rPr>
              <w:t>/</w:t>
            </w:r>
            <w:proofErr w:type="spellStart"/>
            <w:r w:rsidRPr="00665FE4">
              <w:rPr>
                <w:rFonts w:cs="Arial"/>
                <w:color w:val="1F497D" w:themeColor="text2"/>
                <w:sz w:val="22"/>
                <w:szCs w:val="22"/>
                <w:lang w:val="en-GB" w:eastAsia="ro-RO"/>
              </w:rPr>
              <w:t>Lider</w:t>
            </w:r>
            <w:proofErr w:type="spellEnd"/>
            <w:r w:rsidRPr="00665FE4">
              <w:rPr>
                <w:rFonts w:cs="Arial"/>
                <w:color w:val="1F497D" w:themeColor="text2"/>
                <w:sz w:val="22"/>
                <w:szCs w:val="22"/>
                <w:lang w:val="en-GB" w:eastAsia="ro-RO"/>
              </w:rPr>
              <w:t xml:space="preserve"> - </w:t>
            </w:r>
            <w:proofErr w:type="spellStart"/>
            <w:r w:rsidRPr="00665FE4">
              <w:rPr>
                <w:rFonts w:cs="Arial"/>
                <w:color w:val="1F497D" w:themeColor="text2"/>
                <w:sz w:val="22"/>
                <w:szCs w:val="22"/>
                <w:lang w:val="en-GB" w:eastAsia="ro-RO"/>
              </w:rPr>
              <w:t>Anexa</w:t>
            </w:r>
            <w:proofErr w:type="spellEnd"/>
            <w:r w:rsidRPr="00665FE4">
              <w:rPr>
                <w:rFonts w:cs="Arial"/>
                <w:color w:val="1F497D" w:themeColor="text2"/>
                <w:sz w:val="22"/>
                <w:szCs w:val="22"/>
                <w:lang w:val="en-GB" w:eastAsia="ro-RO"/>
              </w:rPr>
              <w:t xml:space="preserve"> nr. 2 la </w:t>
            </w:r>
            <w:proofErr w:type="spellStart"/>
            <w:r w:rsidRPr="00665FE4">
              <w:rPr>
                <w:rFonts w:cs="Arial"/>
                <w:color w:val="1F497D" w:themeColor="text2"/>
                <w:sz w:val="22"/>
                <w:szCs w:val="22"/>
                <w:lang w:val="en-GB" w:eastAsia="ro-RO"/>
              </w:rPr>
              <w:t>Orientări</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privind</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accesarea</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finanțărilor</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în</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cadrul</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Programului</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Operațional</w:t>
            </w:r>
            <w:proofErr w:type="spellEnd"/>
            <w:r w:rsidRPr="00665FE4">
              <w:rPr>
                <w:rFonts w:cs="Arial"/>
                <w:color w:val="1F497D" w:themeColor="text2"/>
                <w:sz w:val="22"/>
                <w:szCs w:val="22"/>
                <w:lang w:val="en-GB" w:eastAsia="ro-RO"/>
              </w:rPr>
              <w:t xml:space="preserve"> Capital </w:t>
            </w:r>
            <w:proofErr w:type="spellStart"/>
            <w:r w:rsidRPr="00665FE4">
              <w:rPr>
                <w:rFonts w:cs="Arial"/>
                <w:color w:val="1F497D" w:themeColor="text2"/>
                <w:sz w:val="22"/>
                <w:szCs w:val="22"/>
                <w:lang w:val="en-GB" w:eastAsia="ro-RO"/>
              </w:rPr>
              <w:t>Uman</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pentru</w:t>
            </w:r>
            <w:proofErr w:type="spellEnd"/>
            <w:r w:rsidRPr="00665FE4">
              <w:rPr>
                <w:rFonts w:cs="Arial"/>
                <w:color w:val="1F497D" w:themeColor="text2"/>
                <w:sz w:val="22"/>
                <w:szCs w:val="22"/>
                <w:lang w:val="en-GB" w:eastAsia="ro-RO"/>
              </w:rPr>
              <w:t xml:space="preserve"> </w:t>
            </w:r>
            <w:proofErr w:type="spellStart"/>
            <w:r w:rsidRPr="00665FE4">
              <w:rPr>
                <w:rFonts w:cs="Arial"/>
                <w:color w:val="1F497D" w:themeColor="text2"/>
                <w:sz w:val="22"/>
                <w:szCs w:val="22"/>
                <w:lang w:val="en-GB" w:eastAsia="ro-RO"/>
              </w:rPr>
              <w:t>Solicitant</w:t>
            </w:r>
            <w:proofErr w:type="spellEnd"/>
            <w:r w:rsidRPr="00665FE4">
              <w:rPr>
                <w:rFonts w:cs="Arial"/>
                <w:color w:val="1F497D" w:themeColor="text2"/>
                <w:sz w:val="22"/>
                <w:szCs w:val="22"/>
                <w:lang w:val="en-GB" w:eastAsia="ro-RO"/>
              </w:rPr>
              <w:t>/</w:t>
            </w:r>
            <w:proofErr w:type="spellStart"/>
            <w:r w:rsidRPr="00665FE4">
              <w:rPr>
                <w:rFonts w:cs="Arial"/>
                <w:color w:val="1F497D" w:themeColor="text2"/>
                <w:sz w:val="22"/>
                <w:szCs w:val="22"/>
                <w:lang w:val="en-GB" w:eastAsia="ro-RO"/>
              </w:rPr>
              <w:t>Lider</w:t>
            </w:r>
            <w:proofErr w:type="spellEnd"/>
            <w:r w:rsidRPr="00665FE4">
              <w:rPr>
                <w:rFonts w:cs="Arial"/>
                <w:color w:val="1F497D" w:themeColor="text2"/>
                <w:sz w:val="22"/>
                <w:szCs w:val="22"/>
                <w:lang w:val="en-GB" w:eastAsia="ro-RO"/>
              </w:rPr>
              <w:t xml:space="preserve"> </w:t>
            </w:r>
          </w:p>
          <w:p w14:paraId="689A09EA" w14:textId="3E154D50" w:rsidR="00E96F95" w:rsidRPr="00CD754B" w:rsidRDefault="00E96F95" w:rsidP="00BD1B82">
            <w:pPr>
              <w:pStyle w:val="ListParagraph"/>
              <w:spacing w:before="120" w:line="240" w:lineRule="auto"/>
              <w:ind w:left="0"/>
              <w:rPr>
                <w:rFonts w:cs="Arial"/>
                <w:color w:val="1F497D" w:themeColor="text2"/>
                <w:sz w:val="22"/>
                <w:szCs w:val="22"/>
                <w:lang w:val="ro-RO"/>
              </w:rPr>
            </w:pPr>
            <w:r w:rsidRPr="00CD754B">
              <w:rPr>
                <w:rFonts w:cs="Arial"/>
                <w:color w:val="1F497D" w:themeColor="text2"/>
                <w:sz w:val="22"/>
                <w:szCs w:val="22"/>
                <w:lang w:val="ro-RO" w:eastAsia="ro-RO"/>
              </w:rPr>
              <w:t xml:space="preserve">Se verifica daca aceste anexe exista si daca respecta conditiile de forma si fond prevazute in Orientãri privind accesarea finanțãrilor în cadrul POCU 2014-2020 </w:t>
            </w:r>
            <w:r w:rsidR="00BD1B82" w:rsidRPr="00CD754B">
              <w:rPr>
                <w:rFonts w:cs="Arial"/>
                <w:color w:val="1F497D" w:themeColor="text2"/>
                <w:sz w:val="22"/>
                <w:szCs w:val="22"/>
                <w:lang w:val="ro-RO" w:eastAsia="ro-RO"/>
              </w:rPr>
              <w:t xml:space="preserve">cu modificarile si completarile ulterioare </w:t>
            </w:r>
          </w:p>
        </w:tc>
      </w:tr>
      <w:tr w:rsidR="00CD754B" w:rsidRPr="00CD754B" w14:paraId="07449659" w14:textId="77777777" w:rsidTr="00EB43D3">
        <w:tc>
          <w:tcPr>
            <w:tcW w:w="223" w:type="pct"/>
            <w:vAlign w:val="center"/>
          </w:tcPr>
          <w:p w14:paraId="2C5701EF" w14:textId="77777777" w:rsidR="00D32343" w:rsidRPr="00CD754B"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2.</w:t>
            </w:r>
          </w:p>
        </w:tc>
        <w:tc>
          <w:tcPr>
            <w:tcW w:w="1503" w:type="pct"/>
            <w:vAlign w:val="center"/>
          </w:tcPr>
          <w:p w14:paraId="20F1E5CC" w14:textId="77777777" w:rsidR="00D32343" w:rsidRPr="00CD754B" w:rsidRDefault="00D32343" w:rsidP="00FC6CB9">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Cererea de finanțare este semnat</w:t>
            </w:r>
            <w:r w:rsidR="00FC6CB9" w:rsidRPr="00CD754B">
              <w:rPr>
                <w:rFonts w:ascii="Trebuchet MS" w:hAnsi="Trebuchet MS" w:cs="Arial"/>
                <w:color w:val="1F497D" w:themeColor="text2"/>
                <w:sz w:val="22"/>
                <w:szCs w:val="22"/>
                <w:lang w:val="ro-RO"/>
              </w:rPr>
              <w:t>ă</w:t>
            </w:r>
            <w:r w:rsidRPr="00CD754B">
              <w:rPr>
                <w:rFonts w:ascii="Trebuchet MS" w:hAnsi="Trebuchet MS" w:cs="Arial"/>
                <w:color w:val="1F497D" w:themeColor="text2"/>
                <w:sz w:val="22"/>
                <w:szCs w:val="22"/>
                <w:lang w:val="ro-RO"/>
              </w:rPr>
              <w:t xml:space="preserve"> de c</w:t>
            </w:r>
            <w:r w:rsidR="00FC6CB9" w:rsidRPr="00CD754B">
              <w:rPr>
                <w:rFonts w:ascii="Trebuchet MS" w:hAnsi="Trebuchet MS" w:cs="Arial"/>
                <w:color w:val="1F497D" w:themeColor="text2"/>
                <w:sz w:val="22"/>
                <w:szCs w:val="22"/>
                <w:lang w:val="ro-RO"/>
              </w:rPr>
              <w:t>ă</w:t>
            </w:r>
            <w:r w:rsidRPr="00CD754B">
              <w:rPr>
                <w:rFonts w:ascii="Trebuchet MS" w:hAnsi="Trebuchet MS" w:cs="Arial"/>
                <w:color w:val="1F497D" w:themeColor="text2"/>
                <w:sz w:val="22"/>
                <w:szCs w:val="22"/>
                <w:lang w:val="ro-RO"/>
              </w:rPr>
              <w:t>tre reprezentantul legal</w:t>
            </w:r>
            <w:r w:rsidR="004D6B6A" w:rsidRPr="00CD754B">
              <w:rPr>
                <w:rFonts w:ascii="Trebuchet MS" w:hAnsi="Trebuchet MS" w:cs="Arial"/>
                <w:color w:val="1F497D" w:themeColor="text2"/>
                <w:sz w:val="22"/>
                <w:szCs w:val="22"/>
                <w:lang w:val="ro-RO"/>
              </w:rPr>
              <w:t xml:space="preserve"> sau de împuternicitul acestuia</w:t>
            </w:r>
            <w:r w:rsidRPr="00CD754B">
              <w:rPr>
                <w:rFonts w:ascii="Trebuchet MS" w:hAnsi="Trebuchet MS" w:cs="Arial"/>
                <w:color w:val="1F497D" w:themeColor="text2"/>
                <w:sz w:val="22"/>
                <w:szCs w:val="22"/>
                <w:lang w:val="ro-RO"/>
              </w:rPr>
              <w:t>?</w:t>
            </w:r>
          </w:p>
        </w:tc>
        <w:tc>
          <w:tcPr>
            <w:tcW w:w="1728" w:type="pct"/>
            <w:vAlign w:val="center"/>
          </w:tcPr>
          <w:p w14:paraId="7B0990E2" w14:textId="77777777" w:rsidR="00D32343" w:rsidRPr="00CD754B" w:rsidRDefault="00D32343" w:rsidP="00FC6CB9">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Se verific</w:t>
            </w:r>
            <w:r w:rsidR="00FC6CB9" w:rsidRPr="00CD754B">
              <w:rPr>
                <w:rFonts w:ascii="Trebuchet MS" w:hAnsi="Trebuchet MS" w:cs="Arial"/>
                <w:color w:val="1F497D" w:themeColor="text2"/>
                <w:sz w:val="22"/>
                <w:szCs w:val="22"/>
                <w:lang w:val="ro-RO"/>
              </w:rPr>
              <w:t>ă</w:t>
            </w:r>
            <w:r w:rsidRPr="00CD754B">
              <w:rPr>
                <w:rFonts w:ascii="Trebuchet MS" w:hAnsi="Trebuchet MS" w:cs="Arial"/>
                <w:color w:val="1F497D" w:themeColor="text2"/>
                <w:sz w:val="22"/>
                <w:szCs w:val="22"/>
                <w:lang w:val="ro-RO"/>
              </w:rPr>
              <w:t xml:space="preserve"> dac</w:t>
            </w:r>
            <w:r w:rsidR="00FC6CB9" w:rsidRPr="00CD754B">
              <w:rPr>
                <w:rFonts w:ascii="Trebuchet MS" w:hAnsi="Trebuchet MS" w:cs="Arial"/>
                <w:color w:val="1F497D" w:themeColor="text2"/>
                <w:sz w:val="22"/>
                <w:szCs w:val="22"/>
                <w:lang w:val="ro-RO"/>
              </w:rPr>
              <w:t>ă</w:t>
            </w:r>
            <w:r w:rsidRPr="00CD754B">
              <w:rPr>
                <w:rFonts w:ascii="Trebuchet MS" w:hAnsi="Trebuchet MS" w:cs="Arial"/>
                <w:color w:val="1F497D" w:themeColor="text2"/>
                <w:sz w:val="22"/>
                <w:szCs w:val="22"/>
                <w:lang w:val="ro-RO"/>
              </w:rPr>
              <w:t xml:space="preserve"> persoana care a semnat cererea de finanțare este aceeași cu reprezentantul legal sau împuternicitul acestuia.</w:t>
            </w:r>
          </w:p>
        </w:tc>
        <w:tc>
          <w:tcPr>
            <w:tcW w:w="1546" w:type="pct"/>
          </w:tcPr>
          <w:p w14:paraId="39081CC5" w14:textId="77777777" w:rsidR="00D32343" w:rsidRPr="00CD754B" w:rsidRDefault="00D32343" w:rsidP="00172B35">
            <w:pPr>
              <w:spacing w:after="120" w:line="276" w:lineRule="auto"/>
              <w:ind w:left="292"/>
              <w:jc w:val="both"/>
              <w:rPr>
                <w:rFonts w:ascii="Trebuchet MS" w:hAnsi="Trebuchet MS" w:cs="Arial"/>
                <w:color w:val="1F497D" w:themeColor="text2"/>
                <w:sz w:val="22"/>
                <w:szCs w:val="22"/>
                <w:lang w:val="ro-RO"/>
              </w:rPr>
            </w:pPr>
          </w:p>
        </w:tc>
      </w:tr>
    </w:tbl>
    <w:p w14:paraId="6D489392" w14:textId="77777777" w:rsidR="00D32343" w:rsidRPr="00CD754B" w:rsidRDefault="00D32343" w:rsidP="00F81309">
      <w:pPr>
        <w:pStyle w:val="Heading4"/>
        <w:rPr>
          <w:rFonts w:ascii="Trebuchet MS" w:eastAsia="MS Gothic" w:hAnsi="Trebuchet MS" w:cs="Arial"/>
          <w:color w:val="1F497D" w:themeColor="text2"/>
          <w:kern w:val="28"/>
          <w:sz w:val="22"/>
          <w:szCs w:val="22"/>
          <w:lang w:val="ro-RO"/>
        </w:rPr>
      </w:pPr>
      <w:bookmarkStart w:id="2" w:name="_Toc435686844"/>
      <w:r w:rsidRPr="00CD754B">
        <w:rPr>
          <w:rFonts w:ascii="Trebuchet MS" w:eastAsia="MS Gothic" w:hAnsi="Trebuchet MS" w:cs="Arial"/>
          <w:color w:val="1F497D" w:themeColor="text2"/>
          <w:kern w:val="28"/>
          <w:sz w:val="22"/>
          <w:szCs w:val="22"/>
          <w:lang w:val="ro-RO"/>
        </w:rPr>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4"/>
        <w:gridCol w:w="4192"/>
        <w:gridCol w:w="4799"/>
        <w:gridCol w:w="4601"/>
      </w:tblGrid>
      <w:tr w:rsidR="00CD754B" w:rsidRPr="00CD754B" w14:paraId="14F30C29" w14:textId="77777777" w:rsidTr="00172B35">
        <w:trPr>
          <w:trHeight w:val="760"/>
          <w:tblHeader/>
        </w:trPr>
        <w:tc>
          <w:tcPr>
            <w:tcW w:w="253" w:type="pct"/>
            <w:shd w:val="clear" w:color="auto" w:fill="BFBFBF"/>
            <w:vAlign w:val="center"/>
          </w:tcPr>
          <w:p w14:paraId="14522D92" w14:textId="77777777" w:rsidR="00D32343" w:rsidRPr="00CD754B" w:rsidRDefault="00D32343" w:rsidP="00172B35">
            <w:pPr>
              <w:spacing w:line="276" w:lineRule="auto"/>
              <w:jc w:val="both"/>
              <w:rPr>
                <w:rFonts w:ascii="Trebuchet MS" w:hAnsi="Trebuchet MS" w:cs="Arial"/>
                <w:b/>
                <w:color w:val="1F497D" w:themeColor="text2"/>
                <w:sz w:val="22"/>
                <w:szCs w:val="22"/>
                <w:lang w:val="ro-RO"/>
              </w:rPr>
            </w:pPr>
          </w:p>
        </w:tc>
        <w:tc>
          <w:tcPr>
            <w:tcW w:w="1464" w:type="pct"/>
            <w:shd w:val="clear" w:color="auto" w:fill="BFBFBF"/>
            <w:vAlign w:val="center"/>
          </w:tcPr>
          <w:p w14:paraId="2FAAF250" w14:textId="77777777" w:rsidR="00D32343" w:rsidRPr="00CD754B" w:rsidRDefault="00D32343" w:rsidP="00172B35">
            <w:pPr>
              <w:spacing w:line="276" w:lineRule="auto"/>
              <w:jc w:val="both"/>
              <w:rPr>
                <w:rFonts w:ascii="Trebuchet MS" w:hAnsi="Trebuchet MS" w:cs="Arial"/>
                <w:b/>
                <w:color w:val="1F497D" w:themeColor="text2"/>
                <w:sz w:val="22"/>
                <w:szCs w:val="22"/>
                <w:lang w:val="ro-RO"/>
              </w:rPr>
            </w:pPr>
            <w:r w:rsidRPr="00CD754B">
              <w:rPr>
                <w:rFonts w:ascii="Trebuchet MS" w:hAnsi="Trebuchet MS" w:cs="Arial"/>
                <w:b/>
                <w:color w:val="1F497D" w:themeColor="text2"/>
                <w:sz w:val="22"/>
                <w:szCs w:val="22"/>
                <w:lang w:val="ro-RO"/>
              </w:rPr>
              <w:t>Criterii</w:t>
            </w:r>
          </w:p>
        </w:tc>
        <w:tc>
          <w:tcPr>
            <w:tcW w:w="1676" w:type="pct"/>
            <w:shd w:val="clear" w:color="auto" w:fill="BFBFBF"/>
            <w:vAlign w:val="center"/>
          </w:tcPr>
          <w:p w14:paraId="4C1EAA59" w14:textId="77777777" w:rsidR="00D32343" w:rsidRPr="00CD754B" w:rsidRDefault="00D32343" w:rsidP="00172B35">
            <w:pPr>
              <w:spacing w:line="276" w:lineRule="auto"/>
              <w:jc w:val="both"/>
              <w:rPr>
                <w:rFonts w:ascii="Trebuchet MS" w:hAnsi="Trebuchet MS" w:cs="Arial"/>
                <w:b/>
                <w:color w:val="1F497D" w:themeColor="text2"/>
                <w:sz w:val="22"/>
                <w:szCs w:val="22"/>
                <w:lang w:val="ro-RO"/>
              </w:rPr>
            </w:pPr>
            <w:r w:rsidRPr="00CD754B">
              <w:rPr>
                <w:rFonts w:ascii="Trebuchet MS" w:hAnsi="Trebuchet MS" w:cs="Arial"/>
                <w:b/>
                <w:color w:val="1F497D" w:themeColor="text2"/>
                <w:sz w:val="22"/>
                <w:szCs w:val="22"/>
                <w:lang w:val="ro-RO"/>
              </w:rPr>
              <w:t xml:space="preserve">Subcriterii prelucrate automat de </w:t>
            </w:r>
            <w:r w:rsidR="005C2D54" w:rsidRPr="00CD754B">
              <w:rPr>
                <w:rFonts w:ascii="Trebuchet MS" w:hAnsi="Trebuchet MS" w:cs="Arial"/>
                <w:b/>
                <w:color w:val="1F497D" w:themeColor="text2"/>
                <w:sz w:val="22"/>
                <w:szCs w:val="22"/>
                <w:lang w:val="ro-RO"/>
              </w:rPr>
              <w:t>către</w:t>
            </w:r>
            <w:r w:rsidRPr="00CD754B">
              <w:rPr>
                <w:rFonts w:ascii="Trebuchet MS" w:hAnsi="Trebuchet MS" w:cs="Arial"/>
                <w:b/>
                <w:color w:val="1F497D" w:themeColor="text2"/>
                <w:sz w:val="22"/>
                <w:szCs w:val="22"/>
                <w:lang w:val="ro-RO"/>
              </w:rPr>
              <w:t xml:space="preserve"> sistemul informatic</w:t>
            </w:r>
          </w:p>
        </w:tc>
        <w:tc>
          <w:tcPr>
            <w:tcW w:w="1607" w:type="pct"/>
            <w:shd w:val="clear" w:color="auto" w:fill="BFBFBF"/>
            <w:vAlign w:val="center"/>
          </w:tcPr>
          <w:p w14:paraId="4F79F684" w14:textId="77777777" w:rsidR="00D32343" w:rsidRPr="00CD754B" w:rsidRDefault="00D32343" w:rsidP="00172B35">
            <w:pPr>
              <w:spacing w:line="276" w:lineRule="auto"/>
              <w:rPr>
                <w:rFonts w:ascii="Trebuchet MS" w:hAnsi="Trebuchet MS" w:cs="Arial"/>
                <w:b/>
                <w:color w:val="1F497D" w:themeColor="text2"/>
                <w:sz w:val="22"/>
                <w:szCs w:val="22"/>
                <w:lang w:val="ro-RO"/>
              </w:rPr>
            </w:pPr>
            <w:r w:rsidRPr="00CD754B">
              <w:rPr>
                <w:rFonts w:ascii="Trebuchet MS" w:hAnsi="Trebuchet MS" w:cs="Arial"/>
                <w:b/>
                <w:color w:val="1F497D" w:themeColor="text2"/>
                <w:sz w:val="22"/>
                <w:szCs w:val="22"/>
                <w:lang w:val="ro-RO"/>
              </w:rPr>
              <w:t>Subcriterii procesate de evaluatori</w:t>
            </w:r>
          </w:p>
        </w:tc>
      </w:tr>
      <w:tr w:rsidR="00CD754B" w:rsidRPr="00CD754B" w14:paraId="0F438406" w14:textId="77777777" w:rsidTr="00172B35">
        <w:trPr>
          <w:trHeight w:val="375"/>
        </w:trPr>
        <w:tc>
          <w:tcPr>
            <w:tcW w:w="3393" w:type="pct"/>
            <w:gridSpan w:val="3"/>
            <w:vAlign w:val="center"/>
          </w:tcPr>
          <w:p w14:paraId="4B262B14" w14:textId="77777777" w:rsidR="00D32343" w:rsidRPr="00CD754B" w:rsidRDefault="00D32343" w:rsidP="00A9504D">
            <w:pPr>
              <w:spacing w:line="276" w:lineRule="auto"/>
              <w:jc w:val="both"/>
              <w:rPr>
                <w:rFonts w:ascii="Trebuchet MS" w:hAnsi="Trebuchet MS" w:cs="Arial"/>
                <w:b/>
                <w:color w:val="1F497D" w:themeColor="text2"/>
                <w:sz w:val="22"/>
                <w:szCs w:val="22"/>
                <w:lang w:val="ro-RO"/>
              </w:rPr>
            </w:pPr>
            <w:r w:rsidRPr="00CD754B">
              <w:rPr>
                <w:rFonts w:ascii="Trebuchet MS" w:hAnsi="Trebuchet MS" w:cs="Arial"/>
                <w:b/>
                <w:i/>
                <w:color w:val="1F497D" w:themeColor="text2"/>
                <w:sz w:val="22"/>
                <w:szCs w:val="22"/>
                <w:lang w:val="ro-RO"/>
              </w:rPr>
              <w:lastRenderedPageBreak/>
              <w:t xml:space="preserve">Eligibilitatea solicitantului </w:t>
            </w:r>
          </w:p>
        </w:tc>
        <w:tc>
          <w:tcPr>
            <w:tcW w:w="1607" w:type="pct"/>
          </w:tcPr>
          <w:p w14:paraId="124F8239" w14:textId="77777777" w:rsidR="00D32343" w:rsidRPr="00CD754B" w:rsidRDefault="00D32343" w:rsidP="00172B35">
            <w:pPr>
              <w:spacing w:line="276" w:lineRule="auto"/>
              <w:jc w:val="both"/>
              <w:rPr>
                <w:rFonts w:ascii="Trebuchet MS" w:hAnsi="Trebuchet MS" w:cs="Arial"/>
                <w:b/>
                <w:color w:val="1F497D" w:themeColor="text2"/>
                <w:sz w:val="22"/>
                <w:szCs w:val="22"/>
                <w:lang w:val="ro-RO"/>
              </w:rPr>
            </w:pPr>
          </w:p>
        </w:tc>
      </w:tr>
      <w:tr w:rsidR="00CD754B" w:rsidRPr="00CD754B" w14:paraId="592407BC" w14:textId="77777777" w:rsidTr="00172B35">
        <w:tc>
          <w:tcPr>
            <w:tcW w:w="253" w:type="pct"/>
            <w:vAlign w:val="center"/>
          </w:tcPr>
          <w:p w14:paraId="2C2CA050" w14:textId="77777777" w:rsidR="00E96F95" w:rsidRPr="00CD754B" w:rsidRDefault="00E96F95" w:rsidP="00E96F9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3</w:t>
            </w:r>
          </w:p>
        </w:tc>
        <w:tc>
          <w:tcPr>
            <w:tcW w:w="1464" w:type="pct"/>
            <w:vAlign w:val="center"/>
          </w:tcPr>
          <w:p w14:paraId="470EF780" w14:textId="12EBF853" w:rsidR="00E96F95" w:rsidRPr="00CD754B" w:rsidRDefault="00E96F95" w:rsidP="00E96F9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Solicitantul si partenerii, daca este cazul, fac parte din categoria de beneficiari eligibili și îndeplinesc condițiile stabilite în Ghidul Solicitantului?</w:t>
            </w:r>
          </w:p>
        </w:tc>
        <w:tc>
          <w:tcPr>
            <w:tcW w:w="1676" w:type="pct"/>
            <w:vAlign w:val="center"/>
          </w:tcPr>
          <w:p w14:paraId="2439CC8F" w14:textId="46466772" w:rsidR="00E96F95" w:rsidRPr="00CD754B" w:rsidRDefault="00012F6A" w:rsidP="00012F6A">
            <w:pPr>
              <w:spacing w:after="120" w:line="276" w:lineRule="auto"/>
              <w:jc w:val="both"/>
              <w:rPr>
                <w:rFonts w:ascii="Trebuchet MS" w:eastAsia="Calibri" w:hAnsi="Trebuchet MS" w:cs="Arial"/>
                <w:color w:val="1F497D" w:themeColor="text2"/>
                <w:sz w:val="22"/>
                <w:szCs w:val="22"/>
                <w:lang w:val="ro-RO"/>
              </w:rPr>
            </w:pPr>
            <w:r w:rsidRPr="00CD754B">
              <w:rPr>
                <w:rFonts w:ascii="Trebuchet MS" w:hAnsi="Trebuchet MS" w:cs="TrebuchetMS"/>
                <w:color w:val="1F497D" w:themeColor="text2"/>
                <w:sz w:val="22"/>
                <w:szCs w:val="22"/>
                <w:lang w:val="ro-RO" w:eastAsia="ro-RO"/>
              </w:rPr>
              <w:t>Solicitantul și partenerii fac parte din categoriile de beneficiari eligibili menţionate în Ghidul Solicitantului - Condiții Specifice.</w:t>
            </w:r>
          </w:p>
        </w:tc>
        <w:tc>
          <w:tcPr>
            <w:tcW w:w="1607" w:type="pct"/>
          </w:tcPr>
          <w:p w14:paraId="17CDFEFA" w14:textId="77777777" w:rsidR="007B50BC" w:rsidRPr="007B50BC" w:rsidRDefault="007B50BC" w:rsidP="007B50BC">
            <w:pPr>
              <w:autoSpaceDE w:val="0"/>
              <w:autoSpaceDN w:val="0"/>
              <w:adjustRightInd w:val="0"/>
              <w:jc w:val="both"/>
              <w:rPr>
                <w:rFonts w:ascii="Trebuchet MS" w:hAnsi="Trebuchet MS" w:cs="TrebuchetMS"/>
                <w:color w:val="1F497D" w:themeColor="text2"/>
                <w:sz w:val="22"/>
                <w:szCs w:val="22"/>
                <w:lang w:val="ro-RO" w:eastAsia="ro-RO"/>
              </w:rPr>
            </w:pPr>
            <w:r w:rsidRPr="007B50BC">
              <w:rPr>
                <w:rFonts w:ascii="Trebuchet MS" w:hAnsi="Trebuchet MS" w:cs="TrebuchetMS"/>
                <w:color w:val="1F497D" w:themeColor="text2"/>
                <w:sz w:val="22"/>
                <w:szCs w:val="22"/>
                <w:lang w:val="ro-RO" w:eastAsia="ro-RO"/>
              </w:rPr>
              <w:t>Solicitantul face parte din categoriile de beneficiari eligibili menționate în Ghidul Solicitantului - Condiții Specifice.</w:t>
            </w:r>
          </w:p>
          <w:p w14:paraId="5869425E" w14:textId="39DCE2A9" w:rsidR="00E96F95" w:rsidRPr="00CD754B" w:rsidRDefault="007B50BC" w:rsidP="00E96F95">
            <w:pPr>
              <w:pStyle w:val="Listparagraf2"/>
              <w:spacing w:before="120" w:after="120" w:line="240" w:lineRule="auto"/>
              <w:ind w:left="0"/>
              <w:jc w:val="both"/>
              <w:rPr>
                <w:rFonts w:ascii="Trebuchet MS" w:hAnsi="Trebuchet MS" w:cs="Times New Roman"/>
                <w:color w:val="1F497D" w:themeColor="text2"/>
                <w:sz w:val="22"/>
                <w:szCs w:val="22"/>
              </w:rPr>
            </w:pPr>
            <w:r w:rsidRPr="007B50BC">
              <w:rPr>
                <w:rFonts w:ascii="Trebuchet MS" w:hAnsi="Trebuchet MS" w:cs="TrebuchetMS"/>
                <w:color w:val="1F497D" w:themeColor="text2"/>
                <w:sz w:val="22"/>
                <w:szCs w:val="22"/>
                <w:lang w:eastAsia="ro-RO"/>
              </w:rPr>
              <w:t>- Solicitantul este legal constituit si are domeniul/domeniile de activitate corespunzator activitatilor pe care le va desfasura in proiect</w:t>
            </w:r>
          </w:p>
        </w:tc>
      </w:tr>
      <w:tr w:rsidR="00CD754B" w:rsidRPr="00CD754B" w14:paraId="778DD609" w14:textId="77777777" w:rsidTr="00172B35">
        <w:tc>
          <w:tcPr>
            <w:tcW w:w="3393" w:type="pct"/>
            <w:gridSpan w:val="3"/>
            <w:vAlign w:val="center"/>
          </w:tcPr>
          <w:p w14:paraId="56498D3D" w14:textId="77777777" w:rsidR="00D32343" w:rsidRPr="00CD754B"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b/>
                <w:color w:val="1F497D" w:themeColor="text2"/>
                <w:sz w:val="22"/>
                <w:szCs w:val="22"/>
                <w:lang w:val="ro-RO"/>
              </w:rPr>
            </w:pPr>
            <w:r w:rsidRPr="00CD754B">
              <w:rPr>
                <w:rFonts w:ascii="Trebuchet MS" w:hAnsi="Trebuchet MS" w:cs="Arial"/>
                <w:b/>
                <w:i/>
                <w:color w:val="1F497D" w:themeColor="text2"/>
                <w:sz w:val="22"/>
                <w:szCs w:val="22"/>
                <w:lang w:val="ro-RO"/>
              </w:rPr>
              <w:t xml:space="preserve">Eligibilitatea proiectului </w:t>
            </w:r>
          </w:p>
        </w:tc>
        <w:tc>
          <w:tcPr>
            <w:tcW w:w="1607" w:type="pct"/>
          </w:tcPr>
          <w:p w14:paraId="5EBC441C" w14:textId="77777777" w:rsidR="00D32343" w:rsidRPr="00CD754B" w:rsidRDefault="00D32343" w:rsidP="00172B35">
            <w:pPr>
              <w:widowControl w:val="0"/>
              <w:tabs>
                <w:tab w:val="left" w:pos="802"/>
                <w:tab w:val="left" w:pos="6525"/>
              </w:tabs>
              <w:autoSpaceDE w:val="0"/>
              <w:autoSpaceDN w:val="0"/>
              <w:adjustRightInd w:val="0"/>
              <w:spacing w:line="276" w:lineRule="auto"/>
              <w:jc w:val="both"/>
              <w:rPr>
                <w:rFonts w:ascii="Trebuchet MS" w:hAnsi="Trebuchet MS" w:cs="Arial"/>
                <w:b/>
                <w:i/>
                <w:color w:val="1F497D" w:themeColor="text2"/>
                <w:sz w:val="22"/>
                <w:szCs w:val="22"/>
                <w:lang w:val="ro-RO"/>
              </w:rPr>
            </w:pPr>
          </w:p>
        </w:tc>
      </w:tr>
      <w:tr w:rsidR="00CD754B" w:rsidRPr="00CD754B" w14:paraId="0410E5F4" w14:textId="77777777" w:rsidTr="00172B35">
        <w:tc>
          <w:tcPr>
            <w:tcW w:w="253" w:type="pct"/>
            <w:vAlign w:val="center"/>
          </w:tcPr>
          <w:p w14:paraId="17591EBE" w14:textId="77777777" w:rsidR="00D32343" w:rsidRPr="00CD754B" w:rsidRDefault="00E74527"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4</w:t>
            </w:r>
          </w:p>
        </w:tc>
        <w:tc>
          <w:tcPr>
            <w:tcW w:w="1464" w:type="pct"/>
            <w:vAlign w:val="center"/>
          </w:tcPr>
          <w:p w14:paraId="50FD2215" w14:textId="5C8954CD" w:rsidR="00D32343" w:rsidRPr="00CD754B" w:rsidRDefault="00D32343" w:rsidP="00172B35">
            <w:pPr>
              <w:spacing w:line="276" w:lineRule="auto"/>
              <w:jc w:val="both"/>
              <w:rPr>
                <w:rFonts w:ascii="Trebuchet MS" w:hAnsi="Trebuchet MS" w:cs="Arial"/>
                <w:b/>
                <w:color w:val="1F497D" w:themeColor="text2"/>
                <w:sz w:val="22"/>
                <w:szCs w:val="22"/>
                <w:lang w:val="ro-RO"/>
              </w:rPr>
            </w:pPr>
            <w:r w:rsidRPr="00CD754B">
              <w:rPr>
                <w:rFonts w:ascii="Trebuchet MS" w:hAnsi="Trebuchet MS" w:cs="Arial"/>
                <w:color w:val="1F497D" w:themeColor="text2"/>
                <w:sz w:val="22"/>
                <w:szCs w:val="22"/>
                <w:lang w:val="ro-RO"/>
              </w:rPr>
              <w:t>Proiectul propus spre finanțare (</w:t>
            </w:r>
            <w:r w:rsidR="005C2D54" w:rsidRPr="00CD754B">
              <w:rPr>
                <w:rFonts w:ascii="Trebuchet MS" w:hAnsi="Trebuchet MS" w:cs="Arial"/>
                <w:color w:val="1F497D" w:themeColor="text2"/>
                <w:sz w:val="22"/>
                <w:szCs w:val="22"/>
                <w:lang w:val="ro-RO"/>
              </w:rPr>
              <w:t>activitățile</w:t>
            </w:r>
            <w:r w:rsidRPr="00CD754B">
              <w:rPr>
                <w:rFonts w:ascii="Trebuchet MS" w:hAnsi="Trebuchet MS" w:cs="Arial"/>
                <w:color w:val="1F497D" w:themeColor="text2"/>
                <w:sz w:val="22"/>
                <w:szCs w:val="22"/>
                <w:lang w:val="ro-RO"/>
              </w:rPr>
              <w:t xml:space="preserve"> proiectului, cu </w:t>
            </w:r>
            <w:r w:rsidR="005C2D54" w:rsidRPr="00CD754B">
              <w:rPr>
                <w:rFonts w:ascii="Trebuchet MS" w:hAnsi="Trebuchet MS" w:cs="Arial"/>
                <w:color w:val="1F497D" w:themeColor="text2"/>
                <w:sz w:val="22"/>
                <w:szCs w:val="22"/>
                <w:lang w:val="ro-RO"/>
              </w:rPr>
              <w:t>aceleași</w:t>
            </w:r>
            <w:r w:rsidRPr="00CD754B">
              <w:rPr>
                <w:rFonts w:ascii="Trebuchet MS" w:hAnsi="Trebuchet MS" w:cs="Arial"/>
                <w:color w:val="1F497D" w:themeColor="text2"/>
                <w:sz w:val="22"/>
                <w:szCs w:val="22"/>
                <w:lang w:val="ro-RO"/>
              </w:rPr>
              <w:t xml:space="preserve"> rezultate, pentru </w:t>
            </w:r>
            <w:r w:rsidR="005C2D54" w:rsidRPr="00CD754B">
              <w:rPr>
                <w:rFonts w:ascii="Trebuchet MS" w:hAnsi="Trebuchet MS" w:cs="Arial"/>
                <w:color w:val="1F497D" w:themeColor="text2"/>
                <w:sz w:val="22"/>
                <w:szCs w:val="22"/>
                <w:lang w:val="ro-RO"/>
              </w:rPr>
              <w:t>aceiași</w:t>
            </w:r>
            <w:r w:rsidRPr="00CD754B">
              <w:rPr>
                <w:rFonts w:ascii="Trebuchet MS" w:hAnsi="Trebuchet MS" w:cs="Arial"/>
                <w:color w:val="1F497D" w:themeColor="text2"/>
                <w:sz w:val="22"/>
                <w:szCs w:val="22"/>
                <w:lang w:val="ro-RO"/>
              </w:rPr>
              <w:t xml:space="preserve"> membri ai grupului </w:t>
            </w:r>
            <w:r w:rsidR="005C2D54" w:rsidRPr="00CD754B">
              <w:rPr>
                <w:rFonts w:ascii="Trebuchet MS" w:hAnsi="Trebuchet MS" w:cs="Arial"/>
                <w:color w:val="1F497D" w:themeColor="text2"/>
                <w:sz w:val="22"/>
                <w:szCs w:val="22"/>
                <w:lang w:val="ro-RO"/>
              </w:rPr>
              <w:t>țintă</w:t>
            </w:r>
            <w:r w:rsidRPr="00CD754B">
              <w:rPr>
                <w:rFonts w:ascii="Trebuchet MS" w:hAnsi="Trebuchet MS" w:cs="Arial"/>
                <w:color w:val="1F497D" w:themeColor="text2"/>
                <w:sz w:val="22"/>
                <w:szCs w:val="22"/>
                <w:lang w:val="ro-RO"/>
              </w:rPr>
              <w:t>) a mai beneficiat de sprijin financiar din fonduri nerambursabile (</w:t>
            </w:r>
            <w:r w:rsidR="005C2D54" w:rsidRPr="00CD754B">
              <w:rPr>
                <w:rFonts w:ascii="Trebuchet MS" w:hAnsi="Trebuchet MS" w:cs="Arial"/>
                <w:color w:val="1F497D" w:themeColor="text2"/>
                <w:sz w:val="22"/>
                <w:szCs w:val="22"/>
                <w:lang w:val="ro-RO"/>
              </w:rPr>
              <w:t>dublă</w:t>
            </w:r>
            <w:r w:rsidRPr="00CD754B">
              <w:rPr>
                <w:rFonts w:ascii="Trebuchet MS" w:hAnsi="Trebuchet MS" w:cs="Arial"/>
                <w:color w:val="1F497D" w:themeColor="text2"/>
                <w:sz w:val="22"/>
                <w:szCs w:val="22"/>
                <w:lang w:val="ro-RO"/>
              </w:rPr>
              <w:t xml:space="preserve"> finanțare)?</w:t>
            </w:r>
            <w:r w:rsidRPr="00CD754B">
              <w:rPr>
                <w:rFonts w:ascii="Trebuchet MS" w:hAnsi="Trebuchet MS" w:cs="Arial"/>
                <w:b/>
                <w:color w:val="1F497D" w:themeColor="text2"/>
                <w:sz w:val="22"/>
                <w:szCs w:val="22"/>
                <w:lang w:val="ro-RO"/>
              </w:rPr>
              <w:t xml:space="preserve"> </w:t>
            </w:r>
          </w:p>
          <w:p w14:paraId="1A116F46" w14:textId="77777777" w:rsidR="003243C0" w:rsidRPr="00CD754B" w:rsidRDefault="003243C0" w:rsidP="00172B35">
            <w:pPr>
              <w:spacing w:line="276" w:lineRule="auto"/>
              <w:jc w:val="both"/>
              <w:rPr>
                <w:rFonts w:ascii="Trebuchet MS" w:hAnsi="Trebuchet MS" w:cs="Arial"/>
                <w:i/>
                <w:color w:val="1F497D" w:themeColor="text2"/>
                <w:sz w:val="22"/>
                <w:szCs w:val="22"/>
                <w:lang w:val="ro-RO"/>
              </w:rPr>
            </w:pPr>
          </w:p>
        </w:tc>
        <w:tc>
          <w:tcPr>
            <w:tcW w:w="1676" w:type="pct"/>
            <w:vAlign w:val="center"/>
          </w:tcPr>
          <w:p w14:paraId="29E69CA2" w14:textId="77777777" w:rsidR="00D32343" w:rsidRPr="00CD754B" w:rsidRDefault="00D32343" w:rsidP="00F81309">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 xml:space="preserve">Se </w:t>
            </w:r>
            <w:r w:rsidR="005C2D54" w:rsidRPr="00CD754B">
              <w:rPr>
                <w:rFonts w:ascii="Trebuchet MS" w:hAnsi="Trebuchet MS" w:cs="Arial"/>
                <w:color w:val="1F497D" w:themeColor="text2"/>
                <w:sz w:val="22"/>
                <w:szCs w:val="22"/>
                <w:lang w:val="ro-RO"/>
              </w:rPr>
              <w:t>verifică</w:t>
            </w:r>
            <w:r w:rsidRPr="00CD754B">
              <w:rPr>
                <w:rFonts w:ascii="Trebuchet MS" w:hAnsi="Trebuchet MS" w:cs="Arial"/>
                <w:color w:val="1F497D" w:themeColor="text2"/>
                <w:sz w:val="22"/>
                <w:szCs w:val="22"/>
                <w:lang w:val="ro-RO"/>
              </w:rPr>
              <w:t xml:space="preserve"> </w:t>
            </w:r>
            <w:r w:rsidR="005C2D54" w:rsidRPr="00CD754B">
              <w:rPr>
                <w:rFonts w:ascii="Trebuchet MS" w:hAnsi="Trebuchet MS" w:cs="Arial"/>
                <w:color w:val="1F497D" w:themeColor="text2"/>
                <w:sz w:val="22"/>
                <w:szCs w:val="22"/>
                <w:lang w:val="ro-RO"/>
              </w:rPr>
              <w:t>dacă</w:t>
            </w:r>
            <w:r w:rsidRPr="00CD754B">
              <w:rPr>
                <w:rFonts w:ascii="Trebuchet MS" w:hAnsi="Trebuchet MS" w:cs="Arial"/>
                <w:color w:val="1F497D" w:themeColor="text2"/>
                <w:sz w:val="22"/>
                <w:szCs w:val="22"/>
                <w:lang w:val="ro-RO"/>
              </w:rPr>
              <w:t xml:space="preserve"> solicitantul a bifat NU în cererea de </w:t>
            </w:r>
            <w:r w:rsidR="005C2D54" w:rsidRPr="00CD754B">
              <w:rPr>
                <w:rFonts w:ascii="Trebuchet MS" w:hAnsi="Trebuchet MS" w:cs="Arial"/>
                <w:color w:val="1F497D" w:themeColor="text2"/>
                <w:sz w:val="22"/>
                <w:szCs w:val="22"/>
                <w:lang w:val="ro-RO"/>
              </w:rPr>
              <w:t>finanțare</w:t>
            </w:r>
            <w:r w:rsidRPr="00CD754B">
              <w:rPr>
                <w:rFonts w:ascii="Trebuchet MS" w:hAnsi="Trebuchet MS" w:cs="Arial"/>
                <w:color w:val="1F497D" w:themeColor="text2"/>
                <w:sz w:val="22"/>
                <w:szCs w:val="22"/>
                <w:lang w:val="ro-RO"/>
              </w:rPr>
              <w:t xml:space="preserve">. </w:t>
            </w:r>
          </w:p>
        </w:tc>
        <w:tc>
          <w:tcPr>
            <w:tcW w:w="1607" w:type="pct"/>
          </w:tcPr>
          <w:p w14:paraId="0F13C247" w14:textId="1B9B6DFB" w:rsidR="003243C0" w:rsidRPr="00CD754B" w:rsidRDefault="00BF4B7E" w:rsidP="00F57B02">
            <w:pPr>
              <w:spacing w:line="276" w:lineRule="auto"/>
              <w:ind w:left="10"/>
              <w:jc w:val="both"/>
              <w:rPr>
                <w:rFonts w:ascii="Trebuchet MS" w:eastAsia="Calibri" w:hAnsi="Trebuchet MS" w:cs="Arial"/>
                <w:color w:val="1F497D" w:themeColor="text2"/>
                <w:sz w:val="22"/>
                <w:szCs w:val="22"/>
                <w:lang w:val="ro-RO"/>
              </w:rPr>
            </w:pPr>
            <w:r w:rsidRPr="00CD754B">
              <w:rPr>
                <w:rFonts w:ascii="Trebuchet MS" w:eastAsia="Calibri" w:hAnsi="Trebuchet MS" w:cs="Arial"/>
                <w:color w:val="1F497D" w:themeColor="text2"/>
                <w:sz w:val="22"/>
                <w:szCs w:val="22"/>
                <w:lang w:val="ro-RO"/>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161D3D" w:rsidRPr="00CD754B" w14:paraId="22B7B29E" w14:textId="77777777" w:rsidTr="00172B35">
        <w:tc>
          <w:tcPr>
            <w:tcW w:w="253" w:type="pct"/>
            <w:vAlign w:val="center"/>
          </w:tcPr>
          <w:p w14:paraId="1752720C"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5</w:t>
            </w:r>
          </w:p>
        </w:tc>
        <w:tc>
          <w:tcPr>
            <w:tcW w:w="1464" w:type="pct"/>
            <w:vAlign w:val="center"/>
          </w:tcPr>
          <w:p w14:paraId="50EDF6DF"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b/>
                <w:color w:val="1F497D" w:themeColor="text2"/>
                <w:sz w:val="22"/>
                <w:szCs w:val="22"/>
                <w:lang w:val="ro-RO"/>
              </w:rPr>
            </w:pPr>
            <w:r w:rsidRPr="00CD754B">
              <w:rPr>
                <w:rFonts w:ascii="Trebuchet MS" w:hAnsi="Trebuchet MS" w:cs="Arial"/>
                <w:color w:val="1F497D" w:themeColor="text2"/>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r w:rsidRPr="00CD754B">
              <w:rPr>
                <w:rFonts w:ascii="Trebuchet MS" w:hAnsi="Trebuchet MS" w:cs="Arial"/>
                <w:b/>
                <w:color w:val="1F497D" w:themeColor="text2"/>
                <w:sz w:val="22"/>
                <w:szCs w:val="22"/>
                <w:lang w:val="ro-RO"/>
              </w:rPr>
              <w:t xml:space="preserve"> </w:t>
            </w:r>
          </w:p>
          <w:p w14:paraId="5424B1E9"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p>
        </w:tc>
        <w:tc>
          <w:tcPr>
            <w:tcW w:w="1676" w:type="pct"/>
            <w:vAlign w:val="center"/>
          </w:tcPr>
          <w:p w14:paraId="1ECA1CE0" w14:textId="77777777" w:rsidR="00161D3D" w:rsidRPr="00CD754B" w:rsidRDefault="00161D3D" w:rsidP="00161D3D">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Se verifică dacă solicitantul a bifat NU în cererea de finanțare (în vederea respectării dispozițiilor art. 65 alin. (6) din Reg. CE nr. 1303/2013 privind eligibilitatea cheltuielilor). Ulterior, dacă a bifat și DEMARAT, se verifică dacă a precizat că a respectat legislația relevantă aplicabilă proiectului, conform art.125, alin 3, lit. (e) din Reg. CE nr. 1303/2013.</w:t>
            </w:r>
          </w:p>
        </w:tc>
        <w:tc>
          <w:tcPr>
            <w:tcW w:w="1607" w:type="pct"/>
          </w:tcPr>
          <w:p w14:paraId="557D2E83" w14:textId="77777777" w:rsidR="00161D3D" w:rsidRDefault="00161D3D" w:rsidP="00161D3D">
            <w:pPr>
              <w:spacing w:line="276" w:lineRule="auto"/>
              <w:jc w:val="both"/>
              <w:rPr>
                <w:rFonts w:ascii="Trebuchet MS" w:hAnsi="Trebuchet MS" w:cs="Arial"/>
                <w:color w:val="1F497D" w:themeColor="text2"/>
                <w:sz w:val="22"/>
                <w:szCs w:val="22"/>
                <w:lang w:val="ro-RO"/>
              </w:rPr>
            </w:pPr>
          </w:p>
          <w:p w14:paraId="3E6E3507" w14:textId="77777777" w:rsidR="00161D3D" w:rsidRDefault="00161D3D" w:rsidP="00161D3D">
            <w:pPr>
              <w:spacing w:line="276" w:lineRule="auto"/>
              <w:jc w:val="both"/>
              <w:rPr>
                <w:rFonts w:ascii="Trebuchet MS" w:hAnsi="Trebuchet MS" w:cs="Arial"/>
                <w:color w:val="1F497D" w:themeColor="text2"/>
                <w:sz w:val="22"/>
                <w:szCs w:val="22"/>
                <w:lang w:val="ro-RO"/>
              </w:rPr>
            </w:pPr>
            <w:r w:rsidRPr="00D41366">
              <w:rPr>
                <w:rFonts w:ascii="Trebuchet MS" w:hAnsi="Trebuchet MS" w:cs="Arial"/>
                <w:color w:val="1F497D" w:themeColor="text2"/>
                <w:sz w:val="22"/>
                <w:szCs w:val="22"/>
                <w:lang w:val="ro-RO"/>
              </w:rPr>
              <w:t>Se verifică dacă solicitantul a bifat NU în cererea de finanțare (în vederea respectării dispozițiilor art. 65 alin. (6) din Reg. CE nr. 1303/2013 privind eligibilitatea cheltuielilor). Ulterior, dacă a bifat și DEMARAT, se verifică dacă a precizat că a respectat legislația relevantă aplicabilă proiectului, conform art.125, alin 3, lit. (e) din Reg. CE nr. 1303/2013.</w:t>
            </w:r>
          </w:p>
          <w:p w14:paraId="4AC28010" w14:textId="77777777" w:rsidR="00161D3D" w:rsidRPr="00CD754B" w:rsidRDefault="00161D3D" w:rsidP="00161D3D">
            <w:pPr>
              <w:spacing w:line="276" w:lineRule="auto"/>
              <w:jc w:val="both"/>
              <w:rPr>
                <w:rFonts w:ascii="Trebuchet MS" w:hAnsi="Trebuchet MS" w:cs="Arial"/>
                <w:color w:val="1F497D" w:themeColor="text2"/>
                <w:sz w:val="22"/>
                <w:szCs w:val="22"/>
                <w:lang w:val="ro-RO"/>
              </w:rPr>
            </w:pPr>
          </w:p>
        </w:tc>
      </w:tr>
      <w:tr w:rsidR="00161D3D" w:rsidRPr="00CD754B" w14:paraId="557DF6C7" w14:textId="77777777" w:rsidTr="00172B35">
        <w:tc>
          <w:tcPr>
            <w:tcW w:w="253" w:type="pct"/>
            <w:vAlign w:val="center"/>
          </w:tcPr>
          <w:p w14:paraId="7C4C11D7"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6</w:t>
            </w:r>
          </w:p>
        </w:tc>
        <w:tc>
          <w:tcPr>
            <w:tcW w:w="1464" w:type="pct"/>
            <w:vAlign w:val="center"/>
          </w:tcPr>
          <w:p w14:paraId="0D555906"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 xml:space="preserve">Proiectul se încadrează în programul operațional, conform specificului de </w:t>
            </w:r>
            <w:r w:rsidRPr="00CD754B">
              <w:rPr>
                <w:rFonts w:ascii="Trebuchet MS" w:hAnsi="Trebuchet MS" w:cs="Arial"/>
                <w:color w:val="1F497D" w:themeColor="text2"/>
                <w:sz w:val="22"/>
                <w:szCs w:val="22"/>
                <w:lang w:val="ro-RO"/>
              </w:rPr>
              <w:lastRenderedPageBreak/>
              <w:t xml:space="preserve">finanțare stabilit în Ghidul Solicitantului - Condiții Specifice? </w:t>
            </w:r>
            <w:r w:rsidRPr="00CD754B">
              <w:rPr>
                <w:rFonts w:ascii="Trebuchet MS" w:hAnsi="Trebuchet MS" w:cs="Arial"/>
                <w:b/>
                <w:color w:val="1F497D" w:themeColor="text2"/>
                <w:sz w:val="22"/>
                <w:szCs w:val="22"/>
                <w:lang w:val="ro-RO"/>
              </w:rPr>
              <w:t xml:space="preserve"> </w:t>
            </w:r>
          </w:p>
        </w:tc>
        <w:tc>
          <w:tcPr>
            <w:tcW w:w="1676" w:type="pct"/>
            <w:vAlign w:val="center"/>
          </w:tcPr>
          <w:p w14:paraId="1E44EEA8" w14:textId="77777777" w:rsidR="00161D3D" w:rsidRPr="00CD754B" w:rsidRDefault="00161D3D" w:rsidP="00161D3D">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CD754B">
              <w:rPr>
                <w:rFonts w:ascii="Trebuchet MS" w:eastAsia="Calibri" w:hAnsi="Trebuchet MS" w:cs="Arial"/>
                <w:color w:val="1F497D" w:themeColor="text2"/>
                <w:sz w:val="22"/>
                <w:szCs w:val="22"/>
                <w:lang w:val="ro-RO"/>
              </w:rPr>
              <w:lastRenderedPageBreak/>
              <w:t xml:space="preserve">Proiectul este încadrat în axa prioritară, prioritatea de investiţii, obiectivul </w:t>
            </w:r>
            <w:r w:rsidRPr="00CD754B">
              <w:rPr>
                <w:rFonts w:ascii="Trebuchet MS" w:eastAsia="Calibri" w:hAnsi="Trebuchet MS" w:cs="Arial"/>
                <w:color w:val="1F497D" w:themeColor="text2"/>
                <w:sz w:val="22"/>
                <w:szCs w:val="22"/>
                <w:lang w:val="ro-RO"/>
              </w:rPr>
              <w:lastRenderedPageBreak/>
              <w:t>specific, indicatorii de realizare imediată şi de rezultat și măsurile relevante, conform POCU şi Ghidului Solicitantului.</w:t>
            </w:r>
          </w:p>
        </w:tc>
        <w:tc>
          <w:tcPr>
            <w:tcW w:w="1607" w:type="pct"/>
          </w:tcPr>
          <w:p w14:paraId="558474B4" w14:textId="00B61E36" w:rsidR="00161D3D" w:rsidRPr="00CD754B" w:rsidRDefault="00161D3D" w:rsidP="00161D3D">
            <w:pPr>
              <w:spacing w:before="120" w:after="120"/>
              <w:jc w:val="both"/>
              <w:rPr>
                <w:rFonts w:ascii="Trebuchet MS" w:hAnsi="Trebuchet MS" w:cs="Arial"/>
                <w:color w:val="1F497D" w:themeColor="text2"/>
                <w:sz w:val="22"/>
                <w:szCs w:val="22"/>
                <w:lang w:val="ro-RO"/>
              </w:rPr>
            </w:pPr>
            <w:r w:rsidRPr="00161D3D">
              <w:rPr>
                <w:rFonts w:ascii="Trebuchet MS" w:hAnsi="Trebuchet MS" w:cs="Arial"/>
                <w:color w:val="1F497D" w:themeColor="text2"/>
                <w:sz w:val="22"/>
                <w:szCs w:val="22"/>
                <w:lang w:val="ro-RO"/>
              </w:rPr>
              <w:lastRenderedPageBreak/>
              <w:t xml:space="preserve">Proiectul este încadrat în axa prioritară, prioritatea de investiţii, obiectivul specific, </w:t>
            </w:r>
            <w:r w:rsidRPr="00161D3D">
              <w:rPr>
                <w:rFonts w:ascii="Trebuchet MS" w:hAnsi="Trebuchet MS" w:cs="Arial"/>
                <w:color w:val="1F497D" w:themeColor="text2"/>
                <w:sz w:val="22"/>
                <w:szCs w:val="22"/>
                <w:lang w:val="ro-RO"/>
              </w:rPr>
              <w:lastRenderedPageBreak/>
              <w:t>indicatorii de realizare imediată şi de rezultat și măsurile relevante, conform POCU şi Ghidului Solicitantului.</w:t>
            </w:r>
          </w:p>
        </w:tc>
      </w:tr>
      <w:tr w:rsidR="00161D3D" w:rsidRPr="00CD754B" w14:paraId="574358ED" w14:textId="77777777" w:rsidTr="00172B35">
        <w:tc>
          <w:tcPr>
            <w:tcW w:w="253" w:type="pct"/>
            <w:vAlign w:val="center"/>
          </w:tcPr>
          <w:p w14:paraId="5C7124E1"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lastRenderedPageBreak/>
              <w:t>7</w:t>
            </w:r>
          </w:p>
        </w:tc>
        <w:tc>
          <w:tcPr>
            <w:tcW w:w="1464" w:type="pct"/>
            <w:vAlign w:val="center"/>
          </w:tcPr>
          <w:p w14:paraId="7BA0BDDA"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Grupul țintă este eligibil?</w:t>
            </w:r>
            <w:r w:rsidRPr="00CD754B">
              <w:rPr>
                <w:rFonts w:ascii="Trebuchet MS" w:hAnsi="Trebuchet MS" w:cs="Arial"/>
                <w:b/>
                <w:color w:val="1F497D" w:themeColor="text2"/>
                <w:sz w:val="22"/>
                <w:szCs w:val="22"/>
                <w:lang w:val="ro-RO"/>
              </w:rPr>
              <w:t xml:space="preserve"> </w:t>
            </w:r>
          </w:p>
        </w:tc>
        <w:tc>
          <w:tcPr>
            <w:tcW w:w="1676" w:type="pct"/>
            <w:vAlign w:val="center"/>
          </w:tcPr>
          <w:p w14:paraId="60A04689" w14:textId="77777777" w:rsidR="00161D3D" w:rsidRPr="00CD754B" w:rsidRDefault="00161D3D" w:rsidP="00161D3D">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Grupul țintă al proiectului  trebuie să se încadreze în categoriile eligibile menționate în Ghidul Solicitantului - Condiții Specifice.</w:t>
            </w:r>
          </w:p>
        </w:tc>
        <w:tc>
          <w:tcPr>
            <w:tcW w:w="1607" w:type="pct"/>
          </w:tcPr>
          <w:p w14:paraId="7FBED6CC" w14:textId="10448386" w:rsidR="00161D3D" w:rsidRPr="00CD754B" w:rsidRDefault="00161D3D" w:rsidP="00161D3D">
            <w:pPr>
              <w:spacing w:line="276" w:lineRule="auto"/>
              <w:jc w:val="both"/>
              <w:rPr>
                <w:rFonts w:ascii="Trebuchet MS" w:hAnsi="Trebuchet MS" w:cs="Arial"/>
                <w:color w:val="1F497D" w:themeColor="text2"/>
                <w:sz w:val="22"/>
                <w:szCs w:val="22"/>
                <w:lang w:val="ro-RO"/>
              </w:rPr>
            </w:pPr>
            <w:r w:rsidRPr="00CD754B">
              <w:rPr>
                <w:rFonts w:ascii="Trebuchet MS" w:hAnsi="Trebuchet MS"/>
                <w:color w:val="1F497D" w:themeColor="text2"/>
                <w:sz w:val="22"/>
                <w:szCs w:val="22"/>
                <w:lang w:val="ro-RO"/>
              </w:rPr>
              <w:t>Grupul țintă cuprinde tinerii NEET cu vârsta între 16-2</w:t>
            </w:r>
            <w:r>
              <w:rPr>
                <w:rFonts w:ascii="Trebuchet MS" w:hAnsi="Trebuchet MS"/>
                <w:color w:val="1F497D" w:themeColor="text2"/>
                <w:sz w:val="22"/>
                <w:szCs w:val="22"/>
                <w:lang w:val="ro-RO"/>
              </w:rPr>
              <w:t>9</w:t>
            </w:r>
            <w:r w:rsidRPr="00CD754B">
              <w:rPr>
                <w:rFonts w:ascii="Trebuchet MS" w:hAnsi="Trebuchet MS"/>
                <w:color w:val="1F497D" w:themeColor="text2"/>
                <w:sz w:val="22"/>
                <w:szCs w:val="22"/>
                <w:lang w:val="ro-RO"/>
              </w:rPr>
              <w:t xml:space="preserve"> ani, cu domiciliul sau reședința în regiunile Centru, Sud-Muntenia, Sud-Est, </w:t>
            </w:r>
            <w:r>
              <w:rPr>
                <w:rFonts w:ascii="Trebuchet MS" w:hAnsi="Trebuchet MS"/>
                <w:color w:val="1F497D" w:themeColor="text2"/>
                <w:sz w:val="22"/>
                <w:szCs w:val="22"/>
                <w:lang w:val="ro-RO"/>
              </w:rPr>
              <w:t xml:space="preserve"> si Sud-Vest Oltenia </w:t>
            </w:r>
            <w:r w:rsidRPr="00CD754B">
              <w:rPr>
                <w:rFonts w:ascii="Trebuchet MS" w:hAnsi="Trebuchet MS"/>
                <w:b/>
                <w:color w:val="1F497D" w:themeColor="text2"/>
                <w:sz w:val="22"/>
                <w:szCs w:val="22"/>
                <w:lang w:val="ro-RO"/>
              </w:rPr>
              <w:t>înregistrați și profilați</w:t>
            </w:r>
            <w:r w:rsidRPr="00CD754B">
              <w:rPr>
                <w:rFonts w:ascii="Trebuchet MS" w:hAnsi="Trebuchet MS"/>
                <w:color w:val="1F497D" w:themeColor="text2"/>
                <w:sz w:val="22"/>
                <w:szCs w:val="22"/>
                <w:lang w:val="ro-RO"/>
              </w:rPr>
              <w:t xml:space="preserve"> de către SPO. </w:t>
            </w:r>
          </w:p>
        </w:tc>
      </w:tr>
      <w:tr w:rsidR="00161D3D" w:rsidRPr="00CD754B" w14:paraId="0F39CC0D" w14:textId="77777777" w:rsidTr="00172B35">
        <w:tc>
          <w:tcPr>
            <w:tcW w:w="253" w:type="pct"/>
            <w:vAlign w:val="center"/>
          </w:tcPr>
          <w:p w14:paraId="4DB77003"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8</w:t>
            </w:r>
          </w:p>
        </w:tc>
        <w:tc>
          <w:tcPr>
            <w:tcW w:w="1464" w:type="pct"/>
            <w:vAlign w:val="center"/>
          </w:tcPr>
          <w:p w14:paraId="1150FCDB"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CD754B">
              <w:rPr>
                <w:rFonts w:ascii="Trebuchet MS" w:eastAsia="Calibri" w:hAnsi="Trebuchet MS" w:cs="Arial"/>
                <w:color w:val="1F497D" w:themeColor="text2"/>
                <w:sz w:val="22"/>
                <w:szCs w:val="22"/>
                <w:lang w:val="ro-RO"/>
              </w:rPr>
              <w:t xml:space="preserve">Valoarea proiectului, contribuția financiară solicitată, valoarea subcontractării și durata acestuia se încadrează în limitele stabilite în Ghidul Solicitantului - </w:t>
            </w:r>
            <w:r w:rsidRPr="00CD754B">
              <w:rPr>
                <w:rFonts w:ascii="Trebuchet MS" w:eastAsia="MS Mincho" w:hAnsi="Trebuchet MS" w:cs="Arial"/>
                <w:color w:val="1F497D" w:themeColor="text2"/>
                <w:sz w:val="22"/>
                <w:szCs w:val="22"/>
                <w:lang w:val="ro-RO"/>
              </w:rPr>
              <w:t>Condiții Specifice</w:t>
            </w:r>
            <w:r w:rsidRPr="00CD754B">
              <w:rPr>
                <w:rFonts w:ascii="Trebuchet MS" w:eastAsia="Calibri" w:hAnsi="Trebuchet MS" w:cs="Arial"/>
                <w:color w:val="1F497D" w:themeColor="text2"/>
                <w:sz w:val="22"/>
                <w:szCs w:val="22"/>
                <w:lang w:val="ro-RO"/>
              </w:rPr>
              <w:t>?</w:t>
            </w:r>
            <w:r w:rsidRPr="00CD754B">
              <w:rPr>
                <w:rFonts w:ascii="Trebuchet MS" w:eastAsia="Calibri" w:hAnsi="Trebuchet MS" w:cs="Arial"/>
                <w:b/>
                <w:color w:val="1F497D" w:themeColor="text2"/>
                <w:sz w:val="22"/>
                <w:szCs w:val="22"/>
                <w:lang w:val="ro-RO"/>
              </w:rPr>
              <w:t xml:space="preserve"> </w:t>
            </w:r>
          </w:p>
        </w:tc>
        <w:tc>
          <w:tcPr>
            <w:tcW w:w="1676" w:type="pct"/>
            <w:vAlign w:val="center"/>
          </w:tcPr>
          <w:p w14:paraId="6B012843" w14:textId="34D706A8" w:rsidR="00161D3D" w:rsidRPr="00CD754B" w:rsidRDefault="00161D3D" w:rsidP="00161D3D">
            <w:pPr>
              <w:numPr>
                <w:ilvl w:val="0"/>
                <w:numId w:val="1"/>
              </w:numPr>
              <w:spacing w:after="120" w:line="276" w:lineRule="auto"/>
              <w:ind w:left="292" w:hanging="284"/>
              <w:jc w:val="both"/>
              <w:rPr>
                <w:rFonts w:ascii="Trebuchet MS" w:eastAsia="Calibri" w:hAnsi="Trebuchet MS" w:cs="Arial"/>
                <w:color w:val="1F497D" w:themeColor="text2"/>
                <w:sz w:val="22"/>
                <w:szCs w:val="22"/>
                <w:lang w:val="ro-RO"/>
              </w:rPr>
            </w:pPr>
            <w:r w:rsidRPr="00CD754B">
              <w:rPr>
                <w:rFonts w:ascii="Trebuchet MS" w:eastAsia="Calibri" w:hAnsi="Trebuchet MS" w:cs="Arial"/>
                <w:color w:val="1F497D" w:themeColor="text2"/>
                <w:sz w:val="22"/>
                <w:szCs w:val="22"/>
                <w:lang w:val="ro-RO"/>
              </w:rPr>
              <w:t>Valoarea totală a proiectului, (daca este cazul) si valoarea asistenței financiare nerambursabile solicitate  se înscriu în limitele stabilite în Ghidul Solicitantului - Condiții Specifice.</w:t>
            </w:r>
          </w:p>
        </w:tc>
        <w:tc>
          <w:tcPr>
            <w:tcW w:w="1607" w:type="pct"/>
          </w:tcPr>
          <w:p w14:paraId="26726FDA" w14:textId="6E255293" w:rsidR="00161D3D" w:rsidRPr="00CD754B" w:rsidRDefault="007C74D0" w:rsidP="00161D3D">
            <w:pPr>
              <w:spacing w:line="276" w:lineRule="auto"/>
              <w:jc w:val="both"/>
              <w:rPr>
                <w:rFonts w:ascii="Trebuchet MS" w:hAnsi="Trebuchet MS" w:cs="Arial"/>
                <w:color w:val="1F497D" w:themeColor="text2"/>
                <w:sz w:val="22"/>
                <w:szCs w:val="22"/>
                <w:lang w:val="ro-RO"/>
              </w:rPr>
            </w:pPr>
            <w:r w:rsidRPr="007C74D0">
              <w:rPr>
                <w:rFonts w:ascii="Trebuchet MS" w:hAnsi="Trebuchet MS" w:cs="Arial"/>
                <w:color w:val="1F497D" w:themeColor="text2"/>
                <w:sz w:val="22"/>
                <w:szCs w:val="22"/>
                <w:lang w:val="ro-RO"/>
              </w:rPr>
              <w:t>Valoarea totală a proiectului (daca este cazul) si valoarea asistenței financiare nerambursabile solicitate se înscriu în limitele stabilite în Ghidul Solicitantului - Condiții Specifice.</w:t>
            </w:r>
          </w:p>
        </w:tc>
      </w:tr>
      <w:tr w:rsidR="00161D3D" w:rsidRPr="00CD754B" w14:paraId="4FC3C04E" w14:textId="77777777" w:rsidTr="00172B35">
        <w:tc>
          <w:tcPr>
            <w:tcW w:w="253" w:type="pct"/>
            <w:vAlign w:val="center"/>
          </w:tcPr>
          <w:p w14:paraId="3755B7A2"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9</w:t>
            </w:r>
          </w:p>
        </w:tc>
        <w:tc>
          <w:tcPr>
            <w:tcW w:w="1464" w:type="pct"/>
            <w:vAlign w:val="center"/>
          </w:tcPr>
          <w:p w14:paraId="6E72A26E"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sz w:val="22"/>
                <w:szCs w:val="22"/>
                <w:lang w:val="ro-RO"/>
              </w:rPr>
            </w:pPr>
            <w:r w:rsidRPr="00CD754B">
              <w:rPr>
                <w:rFonts w:ascii="Trebuchet MS" w:eastAsia="MS Mincho" w:hAnsi="Trebuchet MS" w:cs="Arial"/>
                <w:color w:val="1F497D" w:themeColor="text2"/>
                <w:sz w:val="22"/>
                <w:szCs w:val="22"/>
                <w:lang w:val="ro-RO"/>
              </w:rPr>
              <w:t>Durata proiectului</w:t>
            </w:r>
          </w:p>
        </w:tc>
        <w:tc>
          <w:tcPr>
            <w:tcW w:w="1676" w:type="pct"/>
            <w:vAlign w:val="center"/>
          </w:tcPr>
          <w:p w14:paraId="3ECE5B55" w14:textId="77777777" w:rsidR="00161D3D" w:rsidRPr="00CD754B" w:rsidRDefault="00161D3D" w:rsidP="00161D3D">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 xml:space="preserve">Proiectele depuse  în cadrul mecanismului non-competitiv nu au o durată maximă obligatorie, dar nu pot depăși perioada de implementare a programului. </w:t>
            </w:r>
          </w:p>
        </w:tc>
        <w:tc>
          <w:tcPr>
            <w:tcW w:w="1607" w:type="pct"/>
          </w:tcPr>
          <w:p w14:paraId="0D92B202" w14:textId="2F766AD8" w:rsidR="00161D3D" w:rsidRPr="00CD754B" w:rsidRDefault="00161D3D" w:rsidP="00161D3D">
            <w:pPr>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 xml:space="preserve">Se va verifica daca perioada de implementare a proiectului nu </w:t>
            </w:r>
            <w:r>
              <w:rPr>
                <w:rFonts w:ascii="Trebuchet MS" w:hAnsi="Trebuchet MS" w:cs="Arial"/>
                <w:color w:val="1F497D" w:themeColor="text2"/>
                <w:sz w:val="22"/>
                <w:szCs w:val="22"/>
                <w:lang w:val="ro-RO"/>
              </w:rPr>
              <w:t xml:space="preserve"> </w:t>
            </w:r>
            <w:r w:rsidRPr="00CD754B">
              <w:rPr>
                <w:rFonts w:ascii="Trebuchet MS" w:hAnsi="Trebuchet MS" w:cs="Arial"/>
                <w:color w:val="1F497D" w:themeColor="text2"/>
                <w:sz w:val="22"/>
                <w:szCs w:val="22"/>
                <w:lang w:val="ro-RO"/>
              </w:rPr>
              <w:t>depășește termenul specificat in GSCS</w:t>
            </w:r>
          </w:p>
        </w:tc>
      </w:tr>
      <w:tr w:rsidR="00161D3D" w:rsidRPr="00CD754B" w14:paraId="37B0B06B" w14:textId="77777777" w:rsidTr="00172B35">
        <w:tc>
          <w:tcPr>
            <w:tcW w:w="253" w:type="pct"/>
            <w:vAlign w:val="center"/>
          </w:tcPr>
          <w:p w14:paraId="23B5586A"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10</w:t>
            </w:r>
          </w:p>
        </w:tc>
        <w:tc>
          <w:tcPr>
            <w:tcW w:w="1464" w:type="pct"/>
            <w:vAlign w:val="center"/>
          </w:tcPr>
          <w:p w14:paraId="7F0D9972"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eastAsia="MS Mincho" w:hAnsi="Trebuchet MS" w:cs="Arial"/>
                <w:color w:val="1F497D" w:themeColor="text2"/>
                <w:sz w:val="22"/>
                <w:szCs w:val="22"/>
                <w:lang w:val="ro-RO"/>
              </w:rPr>
              <w:t>Cheltuielile prevăzute respectă prevederile legale privind eligibilitatea?</w:t>
            </w:r>
            <w:r w:rsidRPr="00CD754B">
              <w:rPr>
                <w:rFonts w:ascii="Trebuchet MS" w:hAnsi="Trebuchet MS" w:cs="Arial"/>
                <w:b/>
                <w:color w:val="1F497D" w:themeColor="text2"/>
                <w:sz w:val="22"/>
                <w:szCs w:val="22"/>
                <w:lang w:val="ro-RO"/>
              </w:rPr>
              <w:t xml:space="preserve"> </w:t>
            </w:r>
          </w:p>
        </w:tc>
        <w:tc>
          <w:tcPr>
            <w:tcW w:w="1676" w:type="pct"/>
            <w:vAlign w:val="center"/>
          </w:tcPr>
          <w:p w14:paraId="47C49A6F" w14:textId="77777777" w:rsidR="00161D3D" w:rsidRPr="00CD754B" w:rsidRDefault="00161D3D" w:rsidP="00161D3D">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Cheltuielile prevăzute la capitolul de cheltuieli eligibile trebuie să fie conforme cu cele prevăzute în Ghidul Solicitantului - Condiții Specifice.</w:t>
            </w:r>
          </w:p>
        </w:tc>
        <w:tc>
          <w:tcPr>
            <w:tcW w:w="1607" w:type="pct"/>
          </w:tcPr>
          <w:p w14:paraId="5C655D14" w14:textId="15ED2882" w:rsidR="00161D3D" w:rsidRPr="00CD754B" w:rsidRDefault="00161D3D" w:rsidP="00161D3D">
            <w:pPr>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 xml:space="preserve">Valoarea cheltuielilor indirecte nu depășește procentul de 15% din costurile directe eligibile </w:t>
            </w:r>
          </w:p>
        </w:tc>
      </w:tr>
      <w:tr w:rsidR="00161D3D" w:rsidRPr="00CD754B" w14:paraId="3093C722" w14:textId="77777777" w:rsidTr="00172B35">
        <w:tc>
          <w:tcPr>
            <w:tcW w:w="253" w:type="pct"/>
            <w:vAlign w:val="center"/>
          </w:tcPr>
          <w:p w14:paraId="106CBEC8"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11</w:t>
            </w:r>
          </w:p>
        </w:tc>
        <w:tc>
          <w:tcPr>
            <w:tcW w:w="1464" w:type="pct"/>
            <w:vAlign w:val="center"/>
          </w:tcPr>
          <w:p w14:paraId="36DFC431"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sz w:val="22"/>
                <w:szCs w:val="22"/>
                <w:lang w:val="ro-RO"/>
              </w:rPr>
            </w:pPr>
            <w:r w:rsidRPr="00CD754B">
              <w:rPr>
                <w:rFonts w:ascii="Trebuchet MS" w:eastAsia="MS Mincho" w:hAnsi="Trebuchet MS" w:cs="Arial"/>
                <w:color w:val="1F497D" w:themeColor="text2"/>
                <w:sz w:val="22"/>
                <w:szCs w:val="22"/>
                <w:lang w:val="ro-RO"/>
              </w:rPr>
              <w:t>Bugetul proiectului respectă rata de cofinanţare?</w:t>
            </w:r>
          </w:p>
        </w:tc>
        <w:tc>
          <w:tcPr>
            <w:tcW w:w="1676" w:type="pct"/>
            <w:vAlign w:val="center"/>
          </w:tcPr>
          <w:p w14:paraId="417654DB" w14:textId="77777777" w:rsidR="00161D3D" w:rsidRPr="00CD754B" w:rsidRDefault="00161D3D" w:rsidP="00161D3D">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Bugetul respectă rata de cofinanțare (FSE/ILMT, buget național și contribuție proprie).</w:t>
            </w:r>
          </w:p>
        </w:tc>
        <w:tc>
          <w:tcPr>
            <w:tcW w:w="1607" w:type="pct"/>
          </w:tcPr>
          <w:p w14:paraId="73A23337" w14:textId="6CEDBF07" w:rsidR="00161D3D" w:rsidRPr="00CD754B" w:rsidRDefault="00161D3D" w:rsidP="00161D3D">
            <w:pPr>
              <w:spacing w:after="120" w:line="276" w:lineRule="auto"/>
              <w:ind w:left="5"/>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Se va verifica respectarea contribuției proprie minima pentru solicitant, conform prevederilor Ghidului Solicitantului -Condiții Specifice.</w:t>
            </w:r>
          </w:p>
        </w:tc>
      </w:tr>
      <w:tr w:rsidR="00161D3D" w:rsidRPr="00CD754B" w14:paraId="286440C2" w14:textId="77777777" w:rsidTr="00172B35">
        <w:tc>
          <w:tcPr>
            <w:tcW w:w="253" w:type="pct"/>
            <w:vAlign w:val="center"/>
          </w:tcPr>
          <w:p w14:paraId="304B2A76"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12</w:t>
            </w:r>
          </w:p>
        </w:tc>
        <w:tc>
          <w:tcPr>
            <w:tcW w:w="1464" w:type="pct"/>
            <w:vAlign w:val="center"/>
          </w:tcPr>
          <w:p w14:paraId="4EA8B2CE"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Proiectul cuprinde cel puțin activitățile obligatorii?</w:t>
            </w:r>
            <w:r w:rsidRPr="00CD754B">
              <w:rPr>
                <w:rFonts w:ascii="Trebuchet MS" w:hAnsi="Trebuchet MS" w:cs="Arial"/>
                <w:b/>
                <w:color w:val="1F497D" w:themeColor="text2"/>
                <w:sz w:val="22"/>
                <w:szCs w:val="22"/>
                <w:lang w:val="ro-RO"/>
              </w:rPr>
              <w:t xml:space="preserve"> </w:t>
            </w:r>
          </w:p>
        </w:tc>
        <w:tc>
          <w:tcPr>
            <w:tcW w:w="1676" w:type="pct"/>
            <w:vAlign w:val="center"/>
          </w:tcPr>
          <w:p w14:paraId="38E05CAE" w14:textId="77777777" w:rsidR="00161D3D" w:rsidRPr="00CD754B" w:rsidRDefault="00161D3D" w:rsidP="00161D3D">
            <w:pPr>
              <w:numPr>
                <w:ilvl w:val="0"/>
                <w:numId w:val="1"/>
              </w:numPr>
              <w:spacing w:after="120" w:line="276" w:lineRule="auto"/>
              <w:ind w:left="292" w:hanging="284"/>
              <w:jc w:val="both"/>
              <w:rPr>
                <w:rFonts w:ascii="Trebuchet MS" w:hAnsi="Trebuchet MS" w:cs="Arial"/>
                <w:color w:val="1F497D" w:themeColor="text2"/>
                <w:sz w:val="22"/>
                <w:szCs w:val="22"/>
                <w:lang w:val="ro-RO"/>
              </w:rPr>
            </w:pPr>
            <w:r w:rsidRPr="00CD754B">
              <w:rPr>
                <w:rFonts w:ascii="Trebuchet MS" w:hAnsi="Trebuchet MS" w:cs="Arial"/>
                <w:color w:val="1F497D" w:themeColor="text2"/>
                <w:sz w:val="22"/>
                <w:szCs w:val="22"/>
                <w:lang w:val="ro-RO"/>
              </w:rPr>
              <w:t xml:space="preserve">Proiectul trebuie să cuprindă cel puțin activitățile obligatorii, prevăzute în Ghidul </w:t>
            </w:r>
            <w:r w:rsidRPr="00CD754B">
              <w:rPr>
                <w:rFonts w:ascii="Trebuchet MS" w:hAnsi="Trebuchet MS" w:cs="Arial"/>
                <w:color w:val="1F497D" w:themeColor="text2"/>
                <w:sz w:val="22"/>
                <w:szCs w:val="22"/>
                <w:lang w:val="ro-RO"/>
              </w:rPr>
              <w:lastRenderedPageBreak/>
              <w:t>Solicitantului.</w:t>
            </w:r>
          </w:p>
        </w:tc>
        <w:tc>
          <w:tcPr>
            <w:tcW w:w="1607" w:type="pct"/>
          </w:tcPr>
          <w:p w14:paraId="30EDA874" w14:textId="77C65238" w:rsidR="00161D3D" w:rsidRPr="00CD754B" w:rsidRDefault="007C74D0" w:rsidP="00EB43D3">
            <w:pPr>
              <w:jc w:val="both"/>
              <w:rPr>
                <w:highlight w:val="yellow"/>
                <w:lang w:val="ro-RO"/>
              </w:rPr>
            </w:pPr>
            <w:r w:rsidRPr="00EB43D3">
              <w:rPr>
                <w:rFonts w:ascii="Trebuchet MS" w:hAnsi="Trebuchet MS" w:cs="Arial"/>
                <w:color w:val="1F497D" w:themeColor="text2"/>
                <w:sz w:val="22"/>
                <w:szCs w:val="22"/>
                <w:lang w:val="ro-RO"/>
              </w:rPr>
              <w:lastRenderedPageBreak/>
              <w:t>Proiectul trebuie să cuprindă cel puțin activitățile obligatorii, prevăzute în Ghidul Solicitantului.</w:t>
            </w:r>
          </w:p>
        </w:tc>
      </w:tr>
      <w:tr w:rsidR="00161D3D" w:rsidRPr="00CD754B" w14:paraId="2A87FB67" w14:textId="77777777" w:rsidTr="009E19B3">
        <w:tc>
          <w:tcPr>
            <w:tcW w:w="253" w:type="pct"/>
            <w:vAlign w:val="center"/>
          </w:tcPr>
          <w:p w14:paraId="29152B6B"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CD754B">
              <w:rPr>
                <w:rFonts w:ascii="Trebuchet MS" w:eastAsia="Calibri" w:hAnsi="Trebuchet MS" w:cs="Arial"/>
                <w:color w:val="1F497D" w:themeColor="text2"/>
                <w:sz w:val="22"/>
                <w:szCs w:val="22"/>
                <w:lang w:val="ro-RO"/>
              </w:rPr>
              <w:lastRenderedPageBreak/>
              <w:t>13</w:t>
            </w:r>
          </w:p>
        </w:tc>
        <w:tc>
          <w:tcPr>
            <w:tcW w:w="1464" w:type="pct"/>
            <w:vAlign w:val="center"/>
          </w:tcPr>
          <w:p w14:paraId="2C2F72A7" w14:textId="7777777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CD754B">
              <w:rPr>
                <w:rFonts w:ascii="Trebuchet MS" w:eastAsia="Calibri" w:hAnsi="Trebuchet MS" w:cs="Arial"/>
                <w:color w:val="1F497D" w:themeColor="text2"/>
                <w:sz w:val="22"/>
                <w:szCs w:val="22"/>
                <w:lang w:val="ro-RO"/>
              </w:rPr>
              <w:t>Proiectul cuprinde măsurile minime de informare și publicitate?</w:t>
            </w:r>
          </w:p>
        </w:tc>
        <w:tc>
          <w:tcPr>
            <w:tcW w:w="1676" w:type="pct"/>
            <w:vAlign w:val="center"/>
          </w:tcPr>
          <w:p w14:paraId="334E2EC9" w14:textId="77777777" w:rsidR="00161D3D" w:rsidRPr="00CD754B" w:rsidRDefault="00161D3D" w:rsidP="00161D3D">
            <w:pPr>
              <w:numPr>
                <w:ilvl w:val="0"/>
                <w:numId w:val="1"/>
              </w:numPr>
              <w:spacing w:after="120" w:line="276" w:lineRule="auto"/>
              <w:ind w:left="292" w:hanging="284"/>
              <w:jc w:val="both"/>
              <w:rPr>
                <w:rFonts w:ascii="Trebuchet MS" w:eastAsia="Calibri" w:hAnsi="Trebuchet MS" w:cs="Arial"/>
                <w:color w:val="1F497D" w:themeColor="text2"/>
                <w:sz w:val="22"/>
                <w:szCs w:val="22"/>
                <w:lang w:val="ro-RO"/>
              </w:rPr>
            </w:pPr>
            <w:r w:rsidRPr="00CD754B">
              <w:rPr>
                <w:rFonts w:ascii="Trebuchet MS" w:eastAsia="Calibri" w:hAnsi="Trebuchet MS" w:cs="Arial"/>
                <w:color w:val="1F497D" w:themeColor="text2"/>
                <w:sz w:val="22"/>
                <w:szCs w:val="22"/>
                <w:lang w:val="ro-RO"/>
              </w:rPr>
              <w:t xml:space="preserve">Proiectul cuprinde, în cadrul activității de informare și publicitate, măsurile minime prevăzute în Ghidul Solicitantului - </w:t>
            </w:r>
            <w:r w:rsidRPr="00CD754B">
              <w:rPr>
                <w:rFonts w:ascii="Trebuchet MS" w:eastAsia="MS Mincho" w:hAnsi="Trebuchet MS" w:cs="Arial"/>
                <w:color w:val="1F497D" w:themeColor="text2"/>
                <w:sz w:val="22"/>
                <w:szCs w:val="22"/>
                <w:lang w:val="ro-RO"/>
              </w:rPr>
              <w:t>Condiții Specifice</w:t>
            </w:r>
            <w:r w:rsidRPr="00CD754B">
              <w:rPr>
                <w:rFonts w:ascii="Trebuchet MS" w:eastAsia="Calibri" w:hAnsi="Trebuchet MS" w:cs="Arial"/>
                <w:color w:val="1F497D" w:themeColor="text2"/>
                <w:sz w:val="22"/>
                <w:szCs w:val="22"/>
                <w:lang w:val="ro-RO"/>
              </w:rPr>
              <w:t>.</w:t>
            </w:r>
          </w:p>
        </w:tc>
        <w:tc>
          <w:tcPr>
            <w:tcW w:w="1607" w:type="pct"/>
            <w:vAlign w:val="center"/>
          </w:tcPr>
          <w:p w14:paraId="42D6C039" w14:textId="48630F6D" w:rsidR="00161D3D" w:rsidRPr="00310EE9" w:rsidRDefault="00161D3D" w:rsidP="00161D3D">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310EE9">
              <w:rPr>
                <w:rFonts w:ascii="Trebuchet MS" w:eastAsia="Calibri" w:hAnsi="Trebuchet MS" w:cs="Arial"/>
                <w:color w:val="1F497D" w:themeColor="text2"/>
                <w:sz w:val="22"/>
                <w:szCs w:val="22"/>
                <w:lang w:val="ro-RO"/>
              </w:rPr>
              <w:t>Se va verifica daca solicitantul a descris în cererea de</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finanțare masurile minime de informare si publicitate</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prevăzute documentul Orientari privind accesarea</w:t>
            </w:r>
          </w:p>
          <w:p w14:paraId="6718A9A3" w14:textId="7354AB4E" w:rsidR="00161D3D" w:rsidRPr="00310EE9" w:rsidRDefault="00161D3D" w:rsidP="00161D3D">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310EE9">
              <w:rPr>
                <w:rFonts w:ascii="Trebuchet MS" w:eastAsia="Calibri" w:hAnsi="Trebuchet MS" w:cs="Arial"/>
                <w:color w:val="1F497D" w:themeColor="text2"/>
                <w:sz w:val="22"/>
                <w:szCs w:val="22"/>
                <w:lang w:val="ro-RO"/>
              </w:rPr>
              <w:t>finanțărilor în cadrul Programului Operațional Capital</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Uman 2014-2020 – noiembrie 2018). Masurile minime de</w:t>
            </w:r>
          </w:p>
          <w:p w14:paraId="43DFC639" w14:textId="3EE4D60E" w:rsidR="00161D3D" w:rsidRPr="00310EE9" w:rsidRDefault="00161D3D" w:rsidP="00161D3D">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310EE9">
              <w:rPr>
                <w:rFonts w:ascii="Trebuchet MS" w:eastAsia="Calibri" w:hAnsi="Trebuchet MS" w:cs="Arial"/>
                <w:color w:val="1F497D" w:themeColor="text2"/>
                <w:sz w:val="22"/>
                <w:szCs w:val="22"/>
                <w:lang w:val="ro-RO"/>
              </w:rPr>
              <w:t>informare si publicitate care trebuie descrise în cererea</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de finantare sunt:</w:t>
            </w:r>
          </w:p>
          <w:p w14:paraId="5AD5DD0D" w14:textId="27704C09" w:rsidR="00161D3D" w:rsidRPr="00310EE9" w:rsidRDefault="00161D3D" w:rsidP="00161D3D">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310EE9">
              <w:rPr>
                <w:rFonts w:ascii="Trebuchet MS" w:eastAsia="Calibri" w:hAnsi="Trebuchet MS" w:cs="Arial"/>
                <w:color w:val="1F497D" w:themeColor="text2"/>
                <w:sz w:val="22"/>
                <w:szCs w:val="22"/>
                <w:lang w:val="ro-RO"/>
              </w:rPr>
              <w:t>- Asigurarea vizibilitatii proiectului (prin expunerea unui</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afiș) la sediul de implementare a proiectului;</w:t>
            </w:r>
          </w:p>
          <w:p w14:paraId="175E2C95" w14:textId="39B21F00" w:rsidR="00161D3D" w:rsidRPr="00310EE9" w:rsidRDefault="00161D3D" w:rsidP="00161D3D">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310EE9">
              <w:rPr>
                <w:rFonts w:ascii="Trebuchet MS" w:eastAsia="Calibri" w:hAnsi="Trebuchet MS" w:cs="Arial"/>
                <w:color w:val="1F497D" w:themeColor="text2"/>
                <w:sz w:val="22"/>
                <w:szCs w:val="22"/>
                <w:lang w:val="ro-RO"/>
              </w:rPr>
              <w:t>- Beneficiarii se asigura ca cei care participa în cadrul</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proiectului sunt informati în mod specific cu privire la</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sprijinul acordat prin FSE+ILMT;</w:t>
            </w:r>
          </w:p>
          <w:p w14:paraId="59659EBF" w14:textId="780848E7" w:rsidR="00161D3D" w:rsidRPr="00CD754B" w:rsidRDefault="00161D3D" w:rsidP="00161D3D">
            <w:pPr>
              <w:widowControl w:val="0"/>
              <w:tabs>
                <w:tab w:val="left" w:pos="802"/>
                <w:tab w:val="left" w:pos="6525"/>
              </w:tabs>
              <w:autoSpaceDE w:val="0"/>
              <w:autoSpaceDN w:val="0"/>
              <w:adjustRightInd w:val="0"/>
              <w:spacing w:line="276" w:lineRule="auto"/>
              <w:jc w:val="both"/>
              <w:rPr>
                <w:rFonts w:ascii="Trebuchet MS" w:eastAsia="Calibri" w:hAnsi="Trebuchet MS" w:cs="Arial"/>
                <w:color w:val="1F497D" w:themeColor="text2"/>
                <w:sz w:val="22"/>
                <w:szCs w:val="22"/>
                <w:lang w:val="ro-RO"/>
              </w:rPr>
            </w:pPr>
            <w:r w:rsidRPr="00310EE9">
              <w:rPr>
                <w:rFonts w:ascii="Trebuchet MS" w:eastAsia="Calibri" w:hAnsi="Trebuchet MS" w:cs="Arial"/>
                <w:color w:val="1F497D" w:themeColor="text2"/>
                <w:sz w:val="22"/>
                <w:szCs w:val="22"/>
                <w:lang w:val="ro-RO"/>
              </w:rPr>
              <w:t>- Orice fel de documente referitoare la implementarea</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proiectelor si publicate pentru public sau participanti,</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inclusiv certificatele de prezenta sau alte certificate,</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trebuie sa includa o mentiune cu privire la faptul ca</w:t>
            </w:r>
            <w:r>
              <w:rPr>
                <w:rFonts w:ascii="Trebuchet MS" w:eastAsia="Calibri" w:hAnsi="Trebuchet MS" w:cs="Arial"/>
                <w:color w:val="1F497D" w:themeColor="text2"/>
                <w:sz w:val="22"/>
                <w:szCs w:val="22"/>
                <w:lang w:val="ro-RO"/>
              </w:rPr>
              <w:t xml:space="preserve"> </w:t>
            </w:r>
            <w:r w:rsidRPr="00310EE9">
              <w:rPr>
                <w:rFonts w:ascii="Trebuchet MS" w:eastAsia="Calibri" w:hAnsi="Trebuchet MS" w:cs="Arial"/>
                <w:color w:val="1F497D" w:themeColor="text2"/>
                <w:sz w:val="22"/>
                <w:szCs w:val="22"/>
                <w:lang w:val="ro-RO"/>
              </w:rPr>
              <w:t>operatiunea a fost sprijinita în cadrul FSE+ILMT.</w:t>
            </w:r>
          </w:p>
        </w:tc>
      </w:tr>
    </w:tbl>
    <w:p w14:paraId="3DC4551E" w14:textId="2AC2D1F7" w:rsidR="000D1166" w:rsidRPr="00CD754B" w:rsidRDefault="000D1166" w:rsidP="000D1166">
      <w:pPr>
        <w:spacing w:line="276" w:lineRule="auto"/>
        <w:jc w:val="both"/>
        <w:rPr>
          <w:rFonts w:ascii="Trebuchet MS" w:eastAsia="Calibri" w:hAnsi="Trebuchet MS" w:cs="Arial"/>
          <w:b/>
          <w:color w:val="1F497D" w:themeColor="text2"/>
          <w:sz w:val="22"/>
          <w:szCs w:val="22"/>
          <w:lang w:val="ro-RO"/>
        </w:rPr>
      </w:pPr>
    </w:p>
    <w:p w14:paraId="30022A4E" w14:textId="77777777" w:rsidR="00D32343" w:rsidRPr="00CD754B" w:rsidRDefault="00D32343">
      <w:pPr>
        <w:rPr>
          <w:rFonts w:ascii="Trebuchet MS" w:hAnsi="Trebuchet MS"/>
          <w:color w:val="1F497D" w:themeColor="text2"/>
          <w:sz w:val="22"/>
          <w:szCs w:val="22"/>
          <w:lang w:val="ro-RO"/>
        </w:rPr>
      </w:pPr>
      <w:bookmarkStart w:id="3" w:name="_GoBack"/>
      <w:bookmarkEnd w:id="3"/>
    </w:p>
    <w:sectPr w:rsidR="00D32343" w:rsidRPr="00CD754B" w:rsidSect="0029394C">
      <w:pgSz w:w="16838" w:h="11906" w:orient="landscape"/>
      <w:pgMar w:top="5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27F697" w14:textId="77777777" w:rsidR="007B7593" w:rsidRDefault="007B7593" w:rsidP="00F81309">
      <w:r>
        <w:separator/>
      </w:r>
    </w:p>
  </w:endnote>
  <w:endnote w:type="continuationSeparator" w:id="0">
    <w:p w14:paraId="358D76BE" w14:textId="77777777" w:rsidR="007B7593" w:rsidRDefault="007B7593"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rebuchetMS">
    <w:altName w:val="Arial"/>
    <w:panose1 w:val="00000000000000000000"/>
    <w:charset w:val="00"/>
    <w:family w:val="swiss"/>
    <w:notTrueType/>
    <w:pitch w:val="default"/>
    <w:sig w:usb0="00000007" w:usb1="00000000" w:usb2="00000000" w:usb3="00000000" w:csb0="00000003"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C11CF6" w14:textId="77777777" w:rsidR="007B7593" w:rsidRDefault="007B7593" w:rsidP="00F81309">
      <w:r>
        <w:separator/>
      </w:r>
    </w:p>
  </w:footnote>
  <w:footnote w:type="continuationSeparator" w:id="0">
    <w:p w14:paraId="7187A3AE" w14:textId="77777777" w:rsidR="007B7593" w:rsidRDefault="007B7593" w:rsidP="00F813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C1F7B4C"/>
    <w:multiLevelType w:val="hybridMultilevel"/>
    <w:tmpl w:val="0CB8524E"/>
    <w:lvl w:ilvl="0" w:tplc="18B68738">
      <w:start w:val="1"/>
      <w:numFmt w:val="bullet"/>
      <w:lvlText w:val=""/>
      <w:lvlJc w:val="left"/>
      <w:pPr>
        <w:ind w:left="720" w:hanging="360"/>
      </w:pPr>
      <w:rPr>
        <w:rFonts w:ascii="Wingdings 3" w:hAnsi="Wingdings 3" w:hint="default"/>
        <w:color w:val="FFC000"/>
        <w:sz w:val="28"/>
      </w:rPr>
    </w:lvl>
    <w:lvl w:ilvl="1" w:tplc="04090005">
      <w:start w:val="1"/>
      <w:numFmt w:val="bullet"/>
      <w:lvlText w:val=""/>
      <w:lvlJc w:val="left"/>
      <w:pPr>
        <w:tabs>
          <w:tab w:val="num" w:pos="1440"/>
        </w:tabs>
        <w:ind w:left="1440" w:hanging="360"/>
      </w:pPr>
      <w:rPr>
        <w:rFonts w:ascii="Wingdings" w:hAnsi="Wingdings" w:hint="default"/>
        <w:color w:val="FFC000"/>
        <w:sz w:val="28"/>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5"/>
  </w:num>
  <w:num w:numId="3">
    <w:abstractNumId w:val="7"/>
  </w:num>
  <w:num w:numId="4">
    <w:abstractNumId w:val="0"/>
  </w:num>
  <w:num w:numId="5">
    <w:abstractNumId w:val="4"/>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39D"/>
    <w:rsid w:val="00012F6A"/>
    <w:rsid w:val="00037A23"/>
    <w:rsid w:val="0005248F"/>
    <w:rsid w:val="000661D0"/>
    <w:rsid w:val="000770A3"/>
    <w:rsid w:val="000A7904"/>
    <w:rsid w:val="000B6CC8"/>
    <w:rsid w:val="000D1166"/>
    <w:rsid w:val="000D3FE3"/>
    <w:rsid w:val="00111810"/>
    <w:rsid w:val="00122C7C"/>
    <w:rsid w:val="00132DD8"/>
    <w:rsid w:val="00161D3D"/>
    <w:rsid w:val="00172B35"/>
    <w:rsid w:val="00173A4F"/>
    <w:rsid w:val="00174745"/>
    <w:rsid w:val="00180C97"/>
    <w:rsid w:val="00184A87"/>
    <w:rsid w:val="00196C68"/>
    <w:rsid w:val="001E65E4"/>
    <w:rsid w:val="002020B8"/>
    <w:rsid w:val="00220E87"/>
    <w:rsid w:val="002250C1"/>
    <w:rsid w:val="00245D69"/>
    <w:rsid w:val="0025739B"/>
    <w:rsid w:val="0029394C"/>
    <w:rsid w:val="002A2260"/>
    <w:rsid w:val="002B716B"/>
    <w:rsid w:val="002E4072"/>
    <w:rsid w:val="0030207A"/>
    <w:rsid w:val="00310EE9"/>
    <w:rsid w:val="0032288E"/>
    <w:rsid w:val="003243C0"/>
    <w:rsid w:val="003278A0"/>
    <w:rsid w:val="00394F10"/>
    <w:rsid w:val="003E205C"/>
    <w:rsid w:val="003E5104"/>
    <w:rsid w:val="003F46D3"/>
    <w:rsid w:val="0042092E"/>
    <w:rsid w:val="004B6853"/>
    <w:rsid w:val="004C5F1F"/>
    <w:rsid w:val="004D4F0F"/>
    <w:rsid w:val="004D6B6A"/>
    <w:rsid w:val="004F497D"/>
    <w:rsid w:val="00500505"/>
    <w:rsid w:val="00520C8B"/>
    <w:rsid w:val="00537E8A"/>
    <w:rsid w:val="005433EF"/>
    <w:rsid w:val="005B093C"/>
    <w:rsid w:val="005C1D73"/>
    <w:rsid w:val="005C2D54"/>
    <w:rsid w:val="005E13D4"/>
    <w:rsid w:val="00615992"/>
    <w:rsid w:val="00625DE6"/>
    <w:rsid w:val="00631BAD"/>
    <w:rsid w:val="00665FE4"/>
    <w:rsid w:val="006A7E38"/>
    <w:rsid w:val="00710328"/>
    <w:rsid w:val="0074306D"/>
    <w:rsid w:val="00771B4B"/>
    <w:rsid w:val="007857DE"/>
    <w:rsid w:val="007A31D7"/>
    <w:rsid w:val="007A439D"/>
    <w:rsid w:val="007B50BC"/>
    <w:rsid w:val="007B7593"/>
    <w:rsid w:val="007C74D0"/>
    <w:rsid w:val="007D3C51"/>
    <w:rsid w:val="007E29B8"/>
    <w:rsid w:val="0080491A"/>
    <w:rsid w:val="008835BF"/>
    <w:rsid w:val="008B5BBA"/>
    <w:rsid w:val="008C488E"/>
    <w:rsid w:val="008D477D"/>
    <w:rsid w:val="008E37AE"/>
    <w:rsid w:val="009044A5"/>
    <w:rsid w:val="009155BF"/>
    <w:rsid w:val="00926327"/>
    <w:rsid w:val="009612FD"/>
    <w:rsid w:val="00973A5B"/>
    <w:rsid w:val="009D7D3E"/>
    <w:rsid w:val="009E6124"/>
    <w:rsid w:val="009F1D9C"/>
    <w:rsid w:val="009F319B"/>
    <w:rsid w:val="00A21364"/>
    <w:rsid w:val="00A9504D"/>
    <w:rsid w:val="00AA7226"/>
    <w:rsid w:val="00AB1E45"/>
    <w:rsid w:val="00B16340"/>
    <w:rsid w:val="00B45B36"/>
    <w:rsid w:val="00B62250"/>
    <w:rsid w:val="00B82A86"/>
    <w:rsid w:val="00B94F01"/>
    <w:rsid w:val="00BA33C4"/>
    <w:rsid w:val="00BA7998"/>
    <w:rsid w:val="00BD1B82"/>
    <w:rsid w:val="00BF0A14"/>
    <w:rsid w:val="00BF1A8D"/>
    <w:rsid w:val="00BF4B7E"/>
    <w:rsid w:val="00BF7161"/>
    <w:rsid w:val="00C005F3"/>
    <w:rsid w:val="00C00D3F"/>
    <w:rsid w:val="00C40E17"/>
    <w:rsid w:val="00C42D67"/>
    <w:rsid w:val="00C57234"/>
    <w:rsid w:val="00CD754B"/>
    <w:rsid w:val="00D21BCB"/>
    <w:rsid w:val="00D24ABB"/>
    <w:rsid w:val="00D32343"/>
    <w:rsid w:val="00D64F5C"/>
    <w:rsid w:val="00D85F72"/>
    <w:rsid w:val="00DB08AB"/>
    <w:rsid w:val="00DB53AB"/>
    <w:rsid w:val="00DC4B2C"/>
    <w:rsid w:val="00DC5169"/>
    <w:rsid w:val="00E06097"/>
    <w:rsid w:val="00E10E76"/>
    <w:rsid w:val="00E30551"/>
    <w:rsid w:val="00E73AFA"/>
    <w:rsid w:val="00E74527"/>
    <w:rsid w:val="00E9542E"/>
    <w:rsid w:val="00E96F95"/>
    <w:rsid w:val="00EB199E"/>
    <w:rsid w:val="00EB43D3"/>
    <w:rsid w:val="00F07156"/>
    <w:rsid w:val="00F106AB"/>
    <w:rsid w:val="00F26950"/>
    <w:rsid w:val="00F3130E"/>
    <w:rsid w:val="00F403B2"/>
    <w:rsid w:val="00F53293"/>
    <w:rsid w:val="00F57B02"/>
    <w:rsid w:val="00F60E96"/>
    <w:rsid w:val="00F8059C"/>
    <w:rsid w:val="00F81309"/>
    <w:rsid w:val="00F91857"/>
    <w:rsid w:val="00FB61D5"/>
    <w:rsid w:val="00FC6CB9"/>
    <w:rsid w:val="00FD21C5"/>
    <w:rsid w:val="00FF656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BED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309"/>
    <w:rPr>
      <w:rFonts w:ascii="Times New Roman" w:eastAsia="Times New Roman" w:hAnsi="Times New Roman"/>
      <w:sz w:val="24"/>
      <w:szCs w:val="24"/>
      <w:lang w:val="en-GB"/>
    </w:rPr>
  </w:style>
  <w:style w:type="paragraph" w:styleId="Heading2">
    <w:name w:val="heading 2"/>
    <w:basedOn w:val="Normal"/>
    <w:next w:val="Normal"/>
    <w:link w:val="Heading2Char"/>
    <w:uiPriority w:val="99"/>
    <w:qFormat/>
    <w:rsid w:val="00F81309"/>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9"/>
    <w:qFormat/>
    <w:rsid w:val="00F8130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81309"/>
    <w:rPr>
      <w:rFonts w:ascii="Cambria" w:hAnsi="Cambria" w:cs="Times New Roman"/>
      <w:b/>
      <w:bCs/>
      <w:i/>
      <w:iCs/>
      <w:sz w:val="28"/>
      <w:szCs w:val="28"/>
      <w:lang w:val="en-GB"/>
    </w:rPr>
  </w:style>
  <w:style w:type="character" w:customStyle="1" w:styleId="Heading4Char">
    <w:name w:val="Heading 4 Char"/>
    <w:link w:val="Heading4"/>
    <w:uiPriority w:val="99"/>
    <w:locked/>
    <w:rsid w:val="00F81309"/>
    <w:rPr>
      <w:rFonts w:ascii="Calibri" w:hAnsi="Calibri" w:cs="Times New Roman"/>
      <w:b/>
      <w:bCs/>
      <w:sz w:val="28"/>
      <w:szCs w:val="28"/>
      <w:lang w:val="en-GB"/>
    </w:rPr>
  </w:style>
  <w:style w:type="paragraph" w:styleId="BalloonText">
    <w:name w:val="Balloon Text"/>
    <w:basedOn w:val="Normal"/>
    <w:link w:val="BalloonTextChar"/>
    <w:uiPriority w:val="99"/>
    <w:semiHidden/>
    <w:rsid w:val="00F81309"/>
    <w:rPr>
      <w:rFonts w:ascii="Tahoma" w:hAnsi="Tahoma" w:cs="Tahoma"/>
      <w:sz w:val="16"/>
      <w:szCs w:val="16"/>
    </w:rPr>
  </w:style>
  <w:style w:type="character" w:customStyle="1" w:styleId="BalloonTextChar">
    <w:name w:val="Balloon Text Char"/>
    <w:link w:val="BalloonText"/>
    <w:uiPriority w:val="99"/>
    <w:semiHidden/>
    <w:locked/>
    <w:rsid w:val="00F81309"/>
    <w:rPr>
      <w:rFonts w:ascii="Tahoma" w:hAnsi="Tahoma" w:cs="Tahoma"/>
      <w:sz w:val="16"/>
      <w:szCs w:val="16"/>
      <w:lang w:val="en-GB"/>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F81309"/>
    <w:rPr>
      <w:rFonts w:ascii="Trebuchet MS" w:eastAsia="MS Mincho" w:hAnsi="Trebuchet MS"/>
      <w:sz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uiPriority w:val="99"/>
    <w:semiHidden/>
    <w:rsid w:val="00F81309"/>
    <w:rPr>
      <w:rFonts w:cs="Times New Roman"/>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F81309"/>
    <w:rPr>
      <w:rFonts w:ascii="Trebuchet MS" w:eastAsia="MS Mincho" w:hAnsi="Trebuchet MS" w:cs="Times New Roman"/>
      <w:sz w:val="20"/>
      <w:szCs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character" w:styleId="CommentReference">
    <w:name w:val="annotation reference"/>
    <w:basedOn w:val="DefaultParagraphFont"/>
    <w:uiPriority w:val="99"/>
    <w:semiHidden/>
    <w:unhideWhenUsed/>
    <w:rsid w:val="008B5BBA"/>
    <w:rPr>
      <w:sz w:val="16"/>
      <w:szCs w:val="16"/>
    </w:rPr>
  </w:style>
  <w:style w:type="paragraph" w:styleId="CommentText">
    <w:name w:val="annotation text"/>
    <w:basedOn w:val="Normal"/>
    <w:link w:val="CommentTextChar"/>
    <w:uiPriority w:val="99"/>
    <w:semiHidden/>
    <w:unhideWhenUsed/>
    <w:rsid w:val="008B5BBA"/>
    <w:rPr>
      <w:sz w:val="20"/>
      <w:szCs w:val="20"/>
    </w:rPr>
  </w:style>
  <w:style w:type="character" w:customStyle="1" w:styleId="CommentTextChar">
    <w:name w:val="Comment Text Char"/>
    <w:basedOn w:val="DefaultParagraphFont"/>
    <w:link w:val="CommentText"/>
    <w:uiPriority w:val="99"/>
    <w:semiHidden/>
    <w:rsid w:val="008B5BBA"/>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8B5BBA"/>
    <w:rPr>
      <w:b/>
      <w:bCs/>
    </w:rPr>
  </w:style>
  <w:style w:type="character" w:customStyle="1" w:styleId="CommentSubjectChar">
    <w:name w:val="Comment Subject Char"/>
    <w:basedOn w:val="CommentTextChar"/>
    <w:link w:val="CommentSubject"/>
    <w:uiPriority w:val="99"/>
    <w:semiHidden/>
    <w:rsid w:val="008B5BBA"/>
    <w:rPr>
      <w:rFonts w:ascii="Times New Roman" w:eastAsia="Times New Roman" w:hAnsi="Times New Roman"/>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309"/>
    <w:rPr>
      <w:rFonts w:ascii="Times New Roman" w:eastAsia="Times New Roman" w:hAnsi="Times New Roman"/>
      <w:sz w:val="24"/>
      <w:szCs w:val="24"/>
      <w:lang w:val="en-GB"/>
    </w:rPr>
  </w:style>
  <w:style w:type="paragraph" w:styleId="Heading2">
    <w:name w:val="heading 2"/>
    <w:basedOn w:val="Normal"/>
    <w:next w:val="Normal"/>
    <w:link w:val="Heading2Char"/>
    <w:uiPriority w:val="99"/>
    <w:qFormat/>
    <w:rsid w:val="00F81309"/>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9"/>
    <w:qFormat/>
    <w:rsid w:val="00F8130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81309"/>
    <w:rPr>
      <w:rFonts w:ascii="Cambria" w:hAnsi="Cambria" w:cs="Times New Roman"/>
      <w:b/>
      <w:bCs/>
      <w:i/>
      <w:iCs/>
      <w:sz w:val="28"/>
      <w:szCs w:val="28"/>
      <w:lang w:val="en-GB"/>
    </w:rPr>
  </w:style>
  <w:style w:type="character" w:customStyle="1" w:styleId="Heading4Char">
    <w:name w:val="Heading 4 Char"/>
    <w:link w:val="Heading4"/>
    <w:uiPriority w:val="99"/>
    <w:locked/>
    <w:rsid w:val="00F81309"/>
    <w:rPr>
      <w:rFonts w:ascii="Calibri" w:hAnsi="Calibri" w:cs="Times New Roman"/>
      <w:b/>
      <w:bCs/>
      <w:sz w:val="28"/>
      <w:szCs w:val="28"/>
      <w:lang w:val="en-GB"/>
    </w:rPr>
  </w:style>
  <w:style w:type="paragraph" w:styleId="BalloonText">
    <w:name w:val="Balloon Text"/>
    <w:basedOn w:val="Normal"/>
    <w:link w:val="BalloonTextChar"/>
    <w:uiPriority w:val="99"/>
    <w:semiHidden/>
    <w:rsid w:val="00F81309"/>
    <w:rPr>
      <w:rFonts w:ascii="Tahoma" w:hAnsi="Tahoma" w:cs="Tahoma"/>
      <w:sz w:val="16"/>
      <w:szCs w:val="16"/>
    </w:rPr>
  </w:style>
  <w:style w:type="character" w:customStyle="1" w:styleId="BalloonTextChar">
    <w:name w:val="Balloon Text Char"/>
    <w:link w:val="BalloonText"/>
    <w:uiPriority w:val="99"/>
    <w:semiHidden/>
    <w:locked/>
    <w:rsid w:val="00F81309"/>
    <w:rPr>
      <w:rFonts w:ascii="Tahoma" w:hAnsi="Tahoma" w:cs="Tahoma"/>
      <w:sz w:val="16"/>
      <w:szCs w:val="16"/>
      <w:lang w:val="en-GB"/>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99"/>
    <w:locked/>
    <w:rsid w:val="00F81309"/>
    <w:rPr>
      <w:rFonts w:ascii="Trebuchet MS" w:eastAsia="MS Mincho" w:hAnsi="Trebuchet MS"/>
      <w:sz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uiPriority w:val="99"/>
    <w:semiHidden/>
    <w:rsid w:val="00F81309"/>
    <w:rPr>
      <w:rFonts w:cs="Times New Roman"/>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F81309"/>
    <w:rPr>
      <w:rFonts w:ascii="Trebuchet MS" w:eastAsia="MS Mincho" w:hAnsi="Trebuchet MS" w:cs="Times New Roman"/>
      <w:sz w:val="20"/>
      <w:szCs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character" w:styleId="CommentReference">
    <w:name w:val="annotation reference"/>
    <w:basedOn w:val="DefaultParagraphFont"/>
    <w:uiPriority w:val="99"/>
    <w:semiHidden/>
    <w:unhideWhenUsed/>
    <w:rsid w:val="008B5BBA"/>
    <w:rPr>
      <w:sz w:val="16"/>
      <w:szCs w:val="16"/>
    </w:rPr>
  </w:style>
  <w:style w:type="paragraph" w:styleId="CommentText">
    <w:name w:val="annotation text"/>
    <w:basedOn w:val="Normal"/>
    <w:link w:val="CommentTextChar"/>
    <w:uiPriority w:val="99"/>
    <w:semiHidden/>
    <w:unhideWhenUsed/>
    <w:rsid w:val="008B5BBA"/>
    <w:rPr>
      <w:sz w:val="20"/>
      <w:szCs w:val="20"/>
    </w:rPr>
  </w:style>
  <w:style w:type="character" w:customStyle="1" w:styleId="CommentTextChar">
    <w:name w:val="Comment Text Char"/>
    <w:basedOn w:val="DefaultParagraphFont"/>
    <w:link w:val="CommentText"/>
    <w:uiPriority w:val="99"/>
    <w:semiHidden/>
    <w:rsid w:val="008B5BBA"/>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8B5BBA"/>
    <w:rPr>
      <w:b/>
      <w:bCs/>
    </w:rPr>
  </w:style>
  <w:style w:type="character" w:customStyle="1" w:styleId="CommentSubjectChar">
    <w:name w:val="Comment Subject Char"/>
    <w:basedOn w:val="CommentTextChar"/>
    <w:link w:val="CommentSubject"/>
    <w:uiPriority w:val="99"/>
    <w:semiHidden/>
    <w:rsid w:val="008B5BBA"/>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1143</Words>
  <Characters>6520</Characters>
  <Application>Microsoft Office Word</Application>
  <DocSecurity>0</DocSecurity>
  <Lines>54</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Chitoi</dc:creator>
  <cp:keywords/>
  <dc:description/>
  <cp:lastModifiedBy>Daniela Badea</cp:lastModifiedBy>
  <cp:revision>4</cp:revision>
  <dcterms:created xsi:type="dcterms:W3CDTF">2021-08-19T17:18:00Z</dcterms:created>
  <dcterms:modified xsi:type="dcterms:W3CDTF">2021-09-15T12:54:00Z</dcterms:modified>
</cp:coreProperties>
</file>